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3"/>
      </w:tblGrid>
      <w:tr w:rsidR="007A4356" w:rsidRPr="00722987" w14:paraId="467B8FAD" w14:textId="77777777" w:rsidTr="007A4356">
        <w:trPr>
          <w:trHeight w:val="1008"/>
          <w:jc w:val="center"/>
        </w:trPr>
        <w:tc>
          <w:tcPr>
            <w:tcW w:w="5000" w:type="pct"/>
            <w:shd w:val="clear" w:color="auto" w:fill="00B0F0"/>
          </w:tcPr>
          <w:p w14:paraId="521CACC9" w14:textId="77777777" w:rsidR="007A4356" w:rsidRDefault="007A4356" w:rsidP="007A4356">
            <w:pPr>
              <w:pStyle w:val="Subtitle"/>
              <w:widowControl w:val="0"/>
              <w:spacing w:before="100" w:after="100"/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</w:pPr>
            <w:r w:rsidRPr="007A4356"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 xml:space="preserve">NORTH EAST LINCOLNSHIRE </w:t>
            </w:r>
            <w:r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 xml:space="preserve"> </w:t>
            </w:r>
          </w:p>
          <w:p w14:paraId="311D8126" w14:textId="77777777" w:rsidR="007A4356" w:rsidRPr="007A4356" w:rsidRDefault="007A4356" w:rsidP="007A4356">
            <w:pPr>
              <w:pStyle w:val="Subtitle"/>
              <w:widowControl w:val="0"/>
              <w:spacing w:before="100" w:after="100"/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</w:pPr>
            <w:r w:rsidRPr="007A4356"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>CHILDREN AND YOUNG PEOPLE’</w:t>
            </w:r>
            <w:r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 xml:space="preserve">S </w:t>
            </w:r>
            <w:r w:rsidRPr="007A4356"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 xml:space="preserve">CONTINUING CARE </w:t>
            </w:r>
          </w:p>
          <w:p w14:paraId="53F05862" w14:textId="77777777" w:rsidR="007A4356" w:rsidRPr="00AC5B02" w:rsidRDefault="007A4356" w:rsidP="001E6F59">
            <w:pPr>
              <w:pStyle w:val="Subtitle"/>
              <w:widowControl w:val="0"/>
              <w:spacing w:before="100" w:after="100"/>
              <w:rPr>
                <w:rFonts w:ascii="Arial Bold" w:hAnsi="Arial Bold" w:cs="Arial"/>
                <w:sz w:val="28"/>
                <w:u w:val="none"/>
              </w:rPr>
            </w:pPr>
            <w:r w:rsidRPr="007A4356">
              <w:rPr>
                <w:rFonts w:ascii="Arial Bold" w:hAnsi="Arial Bold" w:cs="Arial"/>
                <w:color w:val="FFFFFF" w:themeColor="background1"/>
                <w:sz w:val="24"/>
                <w:szCs w:val="24"/>
                <w:u w:val="none"/>
              </w:rPr>
              <w:t>PRE ASSESSMENT CHECKLIST</w:t>
            </w:r>
          </w:p>
        </w:tc>
      </w:tr>
    </w:tbl>
    <w:p w14:paraId="0D43C527" w14:textId="77777777" w:rsidR="004E3EEA" w:rsidRDefault="004E3EEA" w:rsidP="00374AE2">
      <w:pPr>
        <w:spacing w:after="0" w:line="240" w:lineRule="auto"/>
        <w:rPr>
          <w:rFonts w:ascii="Arial" w:hAnsi="Arial" w:cs="Arial"/>
          <w:sz w:val="28"/>
        </w:rPr>
      </w:pPr>
    </w:p>
    <w:p w14:paraId="7BEF32D2" w14:textId="77777777" w:rsidR="007A4356" w:rsidRPr="007A4356" w:rsidRDefault="007A4356" w:rsidP="007A4356">
      <w:pPr>
        <w:spacing w:after="0" w:line="240" w:lineRule="auto"/>
        <w:rPr>
          <w:rFonts w:ascii="Arial" w:hAnsi="Arial" w:cs="Arial"/>
          <w:b/>
          <w:bCs/>
        </w:rPr>
      </w:pPr>
      <w:r w:rsidRPr="007A4356">
        <w:rPr>
          <w:rFonts w:ascii="Arial" w:hAnsi="Arial" w:cs="Arial"/>
          <w:b/>
          <w:bCs/>
        </w:rPr>
        <w:t>Please refer to the ‘Guidance for Requesting a Continuing Care Assessment’ prior to completing this checklist</w:t>
      </w:r>
    </w:p>
    <w:p w14:paraId="227D9156" w14:textId="77777777" w:rsidR="007A4356" w:rsidRPr="007A4356" w:rsidRDefault="007A4356" w:rsidP="007A4356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1418"/>
        <w:gridCol w:w="141"/>
        <w:gridCol w:w="3261"/>
      </w:tblGrid>
      <w:tr w:rsidR="00374AE2" w:rsidRPr="00374AE2" w14:paraId="387B2E95" w14:textId="77777777" w:rsidTr="007A4356">
        <w:tc>
          <w:tcPr>
            <w:tcW w:w="9498" w:type="dxa"/>
            <w:gridSpan w:val="5"/>
            <w:shd w:val="clear" w:color="auto" w:fill="00B0F0"/>
          </w:tcPr>
          <w:p w14:paraId="463D4B36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Child</w:t>
            </w:r>
            <w:r w:rsidR="007A4356"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/</w:t>
            </w: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young person’s details </w:t>
            </w:r>
          </w:p>
        </w:tc>
      </w:tr>
      <w:tr w:rsidR="00374AE2" w:rsidRPr="00374AE2" w14:paraId="486BC0D1" w14:textId="77777777" w:rsidTr="00EA3E8A">
        <w:tc>
          <w:tcPr>
            <w:tcW w:w="1843" w:type="dxa"/>
          </w:tcPr>
          <w:p w14:paraId="68B6ED68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7655" w:type="dxa"/>
            <w:gridSpan w:val="4"/>
          </w:tcPr>
          <w:p w14:paraId="4CBEA278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02F27" w:rsidRPr="00374AE2" w14:paraId="07018510" w14:textId="77777777" w:rsidTr="00EA3E8A">
        <w:tc>
          <w:tcPr>
            <w:tcW w:w="1843" w:type="dxa"/>
          </w:tcPr>
          <w:p w14:paraId="68D0E8FE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Date of birth </w:t>
            </w:r>
          </w:p>
        </w:tc>
        <w:tc>
          <w:tcPr>
            <w:tcW w:w="2835" w:type="dxa"/>
          </w:tcPr>
          <w:p w14:paraId="318734A9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2"/>
          </w:tcPr>
          <w:p w14:paraId="2AFC0FD0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NHS Number </w:t>
            </w:r>
          </w:p>
        </w:tc>
        <w:tc>
          <w:tcPr>
            <w:tcW w:w="3261" w:type="dxa"/>
          </w:tcPr>
          <w:p w14:paraId="22F75EEE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02F27" w:rsidRPr="00374AE2" w14:paraId="32B231F1" w14:textId="77777777" w:rsidTr="00EA3E8A">
        <w:tc>
          <w:tcPr>
            <w:tcW w:w="1843" w:type="dxa"/>
          </w:tcPr>
          <w:p w14:paraId="605A7DEB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7655" w:type="dxa"/>
            <w:gridSpan w:val="4"/>
          </w:tcPr>
          <w:p w14:paraId="0A9D88AD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  <w:p w14:paraId="58910254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  <w:p w14:paraId="4E13342B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  <w:p w14:paraId="51C545CA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  <w:p w14:paraId="18132D01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02F27" w:rsidRPr="00374AE2" w14:paraId="551D18AB" w14:textId="77777777" w:rsidTr="00EA3E8A">
        <w:tc>
          <w:tcPr>
            <w:tcW w:w="1843" w:type="dxa"/>
          </w:tcPr>
          <w:p w14:paraId="7932B553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Gender </w:t>
            </w:r>
            <w:r w:rsidRPr="007A4356">
              <w:rPr>
                <w:rFonts w:ascii="Arial" w:hAnsi="Arial" w:cs="Arial"/>
              </w:rPr>
              <w:t>(delete as appropriate)</w:t>
            </w:r>
          </w:p>
        </w:tc>
        <w:tc>
          <w:tcPr>
            <w:tcW w:w="2835" w:type="dxa"/>
          </w:tcPr>
          <w:p w14:paraId="29633BFF" w14:textId="77777777" w:rsidR="004E3EEA" w:rsidRPr="007A4356" w:rsidRDefault="004E3EEA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MALE </w:t>
            </w:r>
            <w:r w:rsidRPr="007A4356">
              <w:rPr>
                <w:rFonts w:ascii="Arial" w:hAnsi="Arial" w:cs="Arial"/>
                <w:b/>
              </w:rPr>
              <w:tab/>
            </w:r>
          </w:p>
        </w:tc>
        <w:tc>
          <w:tcPr>
            <w:tcW w:w="4820" w:type="dxa"/>
            <w:gridSpan w:val="3"/>
          </w:tcPr>
          <w:p w14:paraId="5F016F71" w14:textId="77777777" w:rsidR="004E3EEA" w:rsidRPr="007A4356" w:rsidRDefault="004E3EEA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FEMALE </w:t>
            </w:r>
          </w:p>
        </w:tc>
      </w:tr>
      <w:tr w:rsidR="00C02F27" w:rsidRPr="00374AE2" w14:paraId="2B4CC76B" w14:textId="77777777" w:rsidTr="00EA3E8A">
        <w:tc>
          <w:tcPr>
            <w:tcW w:w="1843" w:type="dxa"/>
            <w:vMerge w:val="restart"/>
          </w:tcPr>
          <w:p w14:paraId="5848310F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First language (if not English) </w:t>
            </w:r>
          </w:p>
          <w:p w14:paraId="648EFD97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CA36E55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Merge w:val="restart"/>
          </w:tcPr>
          <w:p w14:paraId="04CCA2FA" w14:textId="77777777" w:rsidR="00C02F27" w:rsidRPr="007A4356" w:rsidRDefault="00C02F27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20" w:type="dxa"/>
            <w:gridSpan w:val="3"/>
          </w:tcPr>
          <w:p w14:paraId="3994FA1B" w14:textId="77777777" w:rsidR="00C02F27" w:rsidRPr="007A4356" w:rsidRDefault="00C02F27" w:rsidP="00C02F2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Translator needed</w:t>
            </w:r>
          </w:p>
          <w:p w14:paraId="234BBADF" w14:textId="77777777" w:rsidR="00C02F27" w:rsidRPr="007A4356" w:rsidRDefault="00C02F27" w:rsidP="00C02F2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C02F27" w:rsidRPr="00374AE2" w14:paraId="217483B8" w14:textId="77777777" w:rsidTr="00EA3E8A">
        <w:tc>
          <w:tcPr>
            <w:tcW w:w="1843" w:type="dxa"/>
            <w:vMerge/>
          </w:tcPr>
          <w:p w14:paraId="3B8B1582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Merge/>
          </w:tcPr>
          <w:p w14:paraId="61C4FA8F" w14:textId="77777777" w:rsidR="00C02F27" w:rsidRPr="007A4356" w:rsidRDefault="00C02F27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20" w:type="dxa"/>
            <w:gridSpan w:val="3"/>
          </w:tcPr>
          <w:p w14:paraId="5CCD3416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Other communication</w:t>
            </w:r>
          </w:p>
          <w:p w14:paraId="47541EA9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support needed</w:t>
            </w:r>
          </w:p>
          <w:p w14:paraId="01291E1A" w14:textId="77777777" w:rsidR="00C02F27" w:rsidRPr="007A4356" w:rsidRDefault="00C02F27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7A4356" w:rsidRPr="00374AE2" w14:paraId="0A6F373E" w14:textId="77777777" w:rsidTr="00B63CB3">
        <w:tc>
          <w:tcPr>
            <w:tcW w:w="1843" w:type="dxa"/>
          </w:tcPr>
          <w:p w14:paraId="0DEDED22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Parent Name(s)</w:t>
            </w:r>
          </w:p>
          <w:p w14:paraId="7BAEF4AC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655" w:type="dxa"/>
            <w:gridSpan w:val="4"/>
          </w:tcPr>
          <w:p w14:paraId="01ED5F57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7A4356" w:rsidRPr="00374AE2" w14:paraId="0F93E88D" w14:textId="77777777" w:rsidTr="007D14F0">
        <w:tc>
          <w:tcPr>
            <w:tcW w:w="1843" w:type="dxa"/>
          </w:tcPr>
          <w:p w14:paraId="67A70690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Contact no. </w:t>
            </w:r>
          </w:p>
          <w:p w14:paraId="0DB3A643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655" w:type="dxa"/>
            <w:gridSpan w:val="4"/>
          </w:tcPr>
          <w:p w14:paraId="3FFE085F" w14:textId="77777777" w:rsidR="007A4356" w:rsidRPr="007A4356" w:rsidRDefault="007A4356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74AE2" w:rsidRPr="00374AE2" w14:paraId="00EB555C" w14:textId="77777777" w:rsidTr="007A4356">
        <w:tc>
          <w:tcPr>
            <w:tcW w:w="9498" w:type="dxa"/>
            <w:gridSpan w:val="5"/>
            <w:shd w:val="clear" w:color="auto" w:fill="00B0F0"/>
          </w:tcPr>
          <w:p w14:paraId="384D1A00" w14:textId="77777777" w:rsidR="00374AE2" w:rsidRPr="00D73732" w:rsidRDefault="00374AE2" w:rsidP="00374AE2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D73732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If parental responsibility is not held by parents </w:t>
            </w:r>
          </w:p>
        </w:tc>
      </w:tr>
      <w:tr w:rsidR="00374AE2" w:rsidRPr="00374AE2" w14:paraId="78D5896F" w14:textId="77777777" w:rsidTr="00EA3E8A">
        <w:trPr>
          <w:trHeight w:val="645"/>
        </w:trPr>
        <w:tc>
          <w:tcPr>
            <w:tcW w:w="1843" w:type="dxa"/>
            <w:vMerge w:val="restart"/>
          </w:tcPr>
          <w:p w14:paraId="5F36585A" w14:textId="77777777" w:rsidR="00374AE2" w:rsidRPr="007A4356" w:rsidRDefault="00374AE2" w:rsidP="00374AE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Parental responsibility </w:t>
            </w:r>
            <w:r w:rsidR="00FC2AB9" w:rsidRPr="007A4356">
              <w:rPr>
                <w:rFonts w:ascii="Arial" w:hAnsi="Arial" w:cs="Arial"/>
                <w:b/>
              </w:rPr>
              <w:t>held by</w:t>
            </w:r>
          </w:p>
        </w:tc>
        <w:tc>
          <w:tcPr>
            <w:tcW w:w="2835" w:type="dxa"/>
            <w:vMerge w:val="restart"/>
          </w:tcPr>
          <w:p w14:paraId="42E85BCC" w14:textId="77777777" w:rsidR="00374AE2" w:rsidRPr="007A4356" w:rsidRDefault="00374AE2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67168403" w14:textId="77777777" w:rsidR="00374AE2" w:rsidRPr="007A4356" w:rsidRDefault="00FC2AB9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 xml:space="preserve">Contact no. </w:t>
            </w:r>
          </w:p>
        </w:tc>
        <w:tc>
          <w:tcPr>
            <w:tcW w:w="3402" w:type="dxa"/>
            <w:gridSpan w:val="2"/>
          </w:tcPr>
          <w:p w14:paraId="65D35E4C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74AE2" w:rsidRPr="00374AE2" w14:paraId="20EE4C3D" w14:textId="77777777" w:rsidTr="00EA3E8A">
        <w:trPr>
          <w:trHeight w:val="645"/>
        </w:trPr>
        <w:tc>
          <w:tcPr>
            <w:tcW w:w="1843" w:type="dxa"/>
            <w:vMerge/>
          </w:tcPr>
          <w:p w14:paraId="330662E2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Merge/>
          </w:tcPr>
          <w:p w14:paraId="170C3FD0" w14:textId="77777777" w:rsidR="00374AE2" w:rsidRPr="007A4356" w:rsidRDefault="00374AE2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4BF8BB85" w14:textId="77777777" w:rsidR="00374AE2" w:rsidRPr="007A4356" w:rsidRDefault="00FC2AB9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3402" w:type="dxa"/>
            <w:gridSpan w:val="2"/>
          </w:tcPr>
          <w:p w14:paraId="203EB68F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374AE2" w:rsidRPr="004E3EEA" w14:paraId="75E569EA" w14:textId="77777777" w:rsidTr="00EA3E8A">
        <w:tc>
          <w:tcPr>
            <w:tcW w:w="1843" w:type="dxa"/>
          </w:tcPr>
          <w:p w14:paraId="70EF9427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</w:rPr>
            </w:pPr>
            <w:r w:rsidRPr="007A4356">
              <w:rPr>
                <w:rFonts w:ascii="Arial" w:hAnsi="Arial" w:cs="Arial"/>
                <w:b/>
              </w:rPr>
              <w:t xml:space="preserve">Basis of parental responsibility </w:t>
            </w:r>
            <w:r w:rsidRPr="007A4356">
              <w:rPr>
                <w:rFonts w:ascii="Arial" w:hAnsi="Arial" w:cs="Arial"/>
              </w:rPr>
              <w:t xml:space="preserve">(e.g. legal guardian, LA section 20 etc.) </w:t>
            </w:r>
          </w:p>
        </w:tc>
        <w:tc>
          <w:tcPr>
            <w:tcW w:w="2835" w:type="dxa"/>
          </w:tcPr>
          <w:p w14:paraId="32138DC3" w14:textId="77777777" w:rsidR="00374AE2" w:rsidRPr="007A4356" w:rsidRDefault="00374AE2" w:rsidP="004E3EEA">
            <w:pPr>
              <w:tabs>
                <w:tab w:val="center" w:pos="1309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33323367" w14:textId="77777777" w:rsidR="00374AE2" w:rsidRPr="007A4356" w:rsidRDefault="00FC2AB9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3402" w:type="dxa"/>
            <w:gridSpan w:val="2"/>
          </w:tcPr>
          <w:p w14:paraId="27EACDC9" w14:textId="77777777" w:rsidR="00374AE2" w:rsidRPr="007A4356" w:rsidRDefault="00374AE2" w:rsidP="004E3EE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7D1D244D" w14:textId="77777777" w:rsidR="007A4356" w:rsidRDefault="007A4356" w:rsidP="004E3EEA">
      <w:pPr>
        <w:spacing w:after="0" w:line="240" w:lineRule="auto"/>
        <w:rPr>
          <w:sz w:val="24"/>
        </w:rPr>
      </w:pPr>
    </w:p>
    <w:tbl>
      <w:tblPr>
        <w:tblpPr w:leftFromText="180" w:rightFromText="180" w:vertAnchor="text" w:horzAnchor="margin" w:tblpX="-176" w:tblpY="21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7A4356" w:rsidRPr="00D73732" w14:paraId="2F571F7B" w14:textId="77777777" w:rsidTr="007A4356">
        <w:trPr>
          <w:trHeight w:val="441"/>
        </w:trPr>
        <w:tc>
          <w:tcPr>
            <w:tcW w:w="9464" w:type="dxa"/>
            <w:gridSpan w:val="2"/>
            <w:shd w:val="clear" w:color="auto" w:fill="00B0F0"/>
          </w:tcPr>
          <w:p w14:paraId="62068632" w14:textId="77777777" w:rsidR="007A4356" w:rsidRPr="007A4356" w:rsidRDefault="007A4356" w:rsidP="007A435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GP details</w:t>
            </w:r>
          </w:p>
        </w:tc>
      </w:tr>
      <w:tr w:rsidR="007A4356" w:rsidRPr="00D73732" w14:paraId="1FBEA690" w14:textId="77777777" w:rsidTr="007A4356">
        <w:trPr>
          <w:trHeight w:val="1134"/>
        </w:trPr>
        <w:tc>
          <w:tcPr>
            <w:tcW w:w="2943" w:type="dxa"/>
          </w:tcPr>
          <w:p w14:paraId="3C5F7A11" w14:textId="77777777" w:rsidR="007A4356" w:rsidRPr="007A4356" w:rsidRDefault="007A4356" w:rsidP="007A435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4356">
              <w:rPr>
                <w:rFonts w:ascii="Arial" w:hAnsi="Arial" w:cs="Arial"/>
                <w:b/>
              </w:rPr>
              <w:t>Name and Address of practice</w:t>
            </w:r>
          </w:p>
        </w:tc>
        <w:tc>
          <w:tcPr>
            <w:tcW w:w="6521" w:type="dxa"/>
          </w:tcPr>
          <w:p w14:paraId="35DAA37C" w14:textId="77777777" w:rsidR="007A4356" w:rsidRPr="00D73732" w:rsidRDefault="007A4356" w:rsidP="007A435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8A5F8" w14:textId="77777777" w:rsidR="007A4356" w:rsidRDefault="007A4356" w:rsidP="004E3EEA">
      <w:pPr>
        <w:spacing w:after="0" w:line="240" w:lineRule="auto"/>
        <w:rPr>
          <w:sz w:val="24"/>
        </w:rPr>
      </w:pPr>
    </w:p>
    <w:p w14:paraId="16D41C20" w14:textId="77777777" w:rsidR="00956061" w:rsidRDefault="00956061" w:rsidP="004E3EEA">
      <w:pPr>
        <w:spacing w:after="0" w:line="240" w:lineRule="auto"/>
        <w:rPr>
          <w:sz w:val="24"/>
        </w:rPr>
      </w:pPr>
    </w:p>
    <w:tbl>
      <w:tblPr>
        <w:tblW w:w="9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DF5296" w:rsidRPr="00DF5296" w14:paraId="71456415" w14:textId="77777777" w:rsidTr="007A4356">
        <w:tc>
          <w:tcPr>
            <w:tcW w:w="9487" w:type="dxa"/>
            <w:shd w:val="clear" w:color="auto" w:fill="00B0F0"/>
          </w:tcPr>
          <w:p w14:paraId="6247A302" w14:textId="77777777" w:rsidR="00DF5296" w:rsidRPr="007A4356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sz w:val="24"/>
              </w:rPr>
              <w:br w:type="page"/>
            </w:r>
            <w:r w:rsidR="00DF5296"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Medical history </w:t>
            </w:r>
          </w:p>
        </w:tc>
      </w:tr>
      <w:tr w:rsidR="00DF5296" w:rsidRPr="00DF5296" w14:paraId="197C0D49" w14:textId="77777777" w:rsidTr="00EA3E8A">
        <w:tc>
          <w:tcPr>
            <w:tcW w:w="9487" w:type="dxa"/>
          </w:tcPr>
          <w:p w14:paraId="0E1D6A1A" w14:textId="77777777" w:rsidR="00DF5296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color w:val="000000"/>
              </w:rPr>
              <w:t xml:space="preserve">Provide a brief summary below of the child or young person’s primary health needs, with details of any </w:t>
            </w:r>
            <w:r w:rsidR="00EA3E8A" w:rsidRPr="007A4356">
              <w:rPr>
                <w:rFonts w:ascii="Arial" w:hAnsi="Arial" w:cs="Arial"/>
                <w:color w:val="000000"/>
              </w:rPr>
              <w:t xml:space="preserve">diagnoses and provision. </w:t>
            </w:r>
            <w:r w:rsidRPr="007A4356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DF5296" w:rsidRPr="00DF5296" w14:paraId="1AEFFCB3" w14:textId="77777777" w:rsidTr="00EA3E8A">
        <w:tc>
          <w:tcPr>
            <w:tcW w:w="9487" w:type="dxa"/>
          </w:tcPr>
          <w:p w14:paraId="471678F2" w14:textId="77777777" w:rsidR="00DF5296" w:rsidRP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42AA412" w14:textId="77777777" w:rsidR="00DF5296" w:rsidRP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2E51D4F" w14:textId="77777777" w:rsid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AA22037" w14:textId="77777777" w:rsid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8BAA084" w14:textId="77777777" w:rsid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AACCD2F" w14:textId="77777777" w:rsidR="00DF5296" w:rsidRP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24846C3" w14:textId="77777777" w:rsid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9CF73A4" w14:textId="77777777" w:rsidR="00EA3E8A" w:rsidRDefault="00EA3E8A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6943B63" w14:textId="77777777" w:rsidR="00EA3E8A" w:rsidRDefault="00EA3E8A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FB71283" w14:textId="77777777" w:rsidR="00EA3E8A" w:rsidRPr="00DF5296" w:rsidRDefault="00EA3E8A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4E2BB7" w14:textId="77777777" w:rsidR="00DF5296" w:rsidRPr="00DF529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3BE241E" w14:textId="77777777" w:rsidR="00DF5296" w:rsidRPr="00DF5296" w:rsidRDefault="00DF5296" w:rsidP="00DF5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7"/>
      </w:tblGrid>
      <w:tr w:rsidR="00DF5296" w:rsidRPr="00DF5296" w14:paraId="279C8577" w14:textId="77777777" w:rsidTr="007A4356">
        <w:tc>
          <w:tcPr>
            <w:tcW w:w="9487" w:type="dxa"/>
            <w:shd w:val="clear" w:color="auto" w:fill="00B0F0"/>
          </w:tcPr>
          <w:p w14:paraId="307C3225" w14:textId="77777777" w:rsidR="00DF5296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Social care </w:t>
            </w:r>
          </w:p>
        </w:tc>
      </w:tr>
      <w:tr w:rsidR="00DF5296" w:rsidRPr="00DF5296" w14:paraId="663904BA" w14:textId="77777777" w:rsidTr="00EA3E8A">
        <w:tc>
          <w:tcPr>
            <w:tcW w:w="9487" w:type="dxa"/>
          </w:tcPr>
          <w:p w14:paraId="3AB8FFC5" w14:textId="77777777" w:rsidR="00DF5296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color w:val="000000"/>
              </w:rPr>
              <w:t xml:space="preserve">Provide a brief summary below of the child or young person’s social care needs with details of any arrangements in place.    </w:t>
            </w:r>
          </w:p>
        </w:tc>
      </w:tr>
      <w:tr w:rsidR="00DF5296" w:rsidRPr="00DF5296" w14:paraId="37B478AE" w14:textId="77777777" w:rsidTr="00EA3E8A">
        <w:tc>
          <w:tcPr>
            <w:tcW w:w="9487" w:type="dxa"/>
          </w:tcPr>
          <w:p w14:paraId="34773D72" w14:textId="77777777" w:rsidR="00DF5296" w:rsidRP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7D0B24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1213DEB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351320C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CF9A963" w14:textId="77777777" w:rsidR="00EA3E8A" w:rsidRDefault="00EA3E8A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0E40932" w14:textId="77777777" w:rsidR="00EA3E8A" w:rsidRDefault="00EA3E8A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741688E" w14:textId="77777777" w:rsidR="00EA3E8A" w:rsidRDefault="00EA3E8A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354DB91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9780FA8" w14:textId="77777777" w:rsidR="00DF5296" w:rsidRP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DFD92E5" w14:textId="77777777" w:rsidR="00DF5296" w:rsidRP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3F9467D" w14:textId="77777777" w:rsidR="00DF5296" w:rsidRP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D120771" w14:textId="77777777" w:rsidR="00DF5296" w:rsidRP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1868427" w14:textId="77777777" w:rsidR="00FC2AB9" w:rsidRDefault="00FC2AB9" w:rsidP="00FC2A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8896F2" w14:textId="77777777" w:rsidR="007A4356" w:rsidRPr="00FC2AB9" w:rsidRDefault="007A4356" w:rsidP="00FC2AB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6078"/>
      </w:tblGrid>
      <w:tr w:rsidR="00FC2AB9" w:rsidRPr="00FC2AB9" w14:paraId="33E33A6C" w14:textId="77777777" w:rsidTr="007A4356">
        <w:tc>
          <w:tcPr>
            <w:tcW w:w="9498" w:type="dxa"/>
            <w:gridSpan w:val="2"/>
            <w:shd w:val="clear" w:color="auto" w:fill="00B0F0"/>
          </w:tcPr>
          <w:p w14:paraId="5313A664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Education</w:t>
            </w:r>
          </w:p>
        </w:tc>
      </w:tr>
      <w:tr w:rsidR="00FC2AB9" w:rsidRPr="00FC2AB9" w14:paraId="33CBFF65" w14:textId="77777777" w:rsidTr="00EA3E8A">
        <w:tc>
          <w:tcPr>
            <w:tcW w:w="3420" w:type="dxa"/>
          </w:tcPr>
          <w:p w14:paraId="2F4510E2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Name of nursery, school or college attending</w:t>
            </w:r>
          </w:p>
          <w:p w14:paraId="07A58B2B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284"/>
              <w:contextualSpacing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6078" w:type="dxa"/>
          </w:tcPr>
          <w:p w14:paraId="74D894A9" w14:textId="77777777" w:rsidR="00FC2AB9" w:rsidRPr="00FC2AB9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C2AB9" w:rsidRPr="00D73732" w14:paraId="416B0818" w14:textId="77777777" w:rsidTr="00EA3E8A">
        <w:tc>
          <w:tcPr>
            <w:tcW w:w="3420" w:type="dxa"/>
          </w:tcPr>
          <w:p w14:paraId="3411A407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Year group </w:t>
            </w:r>
          </w:p>
        </w:tc>
        <w:tc>
          <w:tcPr>
            <w:tcW w:w="6078" w:type="dxa"/>
          </w:tcPr>
          <w:p w14:paraId="23CE6E52" w14:textId="77777777" w:rsidR="00FC2AB9" w:rsidRPr="00D73732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C2AB9" w:rsidRPr="00D73732" w14:paraId="713C344B" w14:textId="77777777" w:rsidTr="00EA3E8A">
        <w:tc>
          <w:tcPr>
            <w:tcW w:w="3420" w:type="dxa"/>
          </w:tcPr>
          <w:p w14:paraId="4222656C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details </w:t>
            </w:r>
            <w:r w:rsidRPr="007A4356">
              <w:rPr>
                <w:rFonts w:ascii="Arial" w:hAnsi="Arial" w:cs="Arial"/>
                <w:color w:val="000000"/>
              </w:rPr>
              <w:t>(where known)</w:t>
            </w:r>
          </w:p>
        </w:tc>
        <w:tc>
          <w:tcPr>
            <w:tcW w:w="6078" w:type="dxa"/>
          </w:tcPr>
          <w:p w14:paraId="3C99BEDF" w14:textId="77777777" w:rsidR="00FC2AB9" w:rsidRPr="00D73732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C2AB9" w:rsidRPr="00D73732" w14:paraId="2204606A" w14:textId="77777777" w:rsidTr="00EA3E8A">
        <w:tc>
          <w:tcPr>
            <w:tcW w:w="3420" w:type="dxa"/>
          </w:tcPr>
          <w:p w14:paraId="2DAF25CC" w14:textId="77777777" w:rsidR="00FC2AB9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What additional support or reasonable adjustments are required in that setting? </w:t>
            </w:r>
          </w:p>
          <w:p w14:paraId="3349C306" w14:textId="77777777" w:rsidR="007A4356" w:rsidRPr="007A4356" w:rsidRDefault="007A4356" w:rsidP="00D7373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Please indicate if the level of healthcare provision exceeds what the school can provide for.</w:t>
            </w:r>
          </w:p>
          <w:p w14:paraId="2FCB94B2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Arial" w:hAnsi="Arial" w:cs="Arial"/>
                <w:b/>
                <w:color w:val="000000"/>
              </w:rPr>
            </w:pPr>
          </w:p>
          <w:p w14:paraId="30145080" w14:textId="77777777" w:rsidR="00FC2AB9" w:rsidRPr="007A4356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078" w:type="dxa"/>
          </w:tcPr>
          <w:p w14:paraId="1660FE31" w14:textId="77777777" w:rsidR="00FC2AB9" w:rsidRPr="00D73732" w:rsidRDefault="00FC2AB9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F5296" w:rsidRPr="00D73732" w14:paraId="4B7E92F2" w14:textId="77777777" w:rsidTr="00EA3E8A">
        <w:tc>
          <w:tcPr>
            <w:tcW w:w="3420" w:type="dxa"/>
          </w:tcPr>
          <w:p w14:paraId="1CF38858" w14:textId="77777777" w:rsidR="00DF5296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Does the child or young person have special educational needs? </w:t>
            </w:r>
            <w:r w:rsidR="007A4356">
              <w:rPr>
                <w:rFonts w:ascii="Arial" w:hAnsi="Arial" w:cs="Arial"/>
                <w:b/>
                <w:color w:val="000000"/>
              </w:rPr>
              <w:t>Yes/No</w:t>
            </w:r>
          </w:p>
        </w:tc>
        <w:tc>
          <w:tcPr>
            <w:tcW w:w="6078" w:type="dxa"/>
          </w:tcPr>
          <w:p w14:paraId="45C25689" w14:textId="77777777" w:rsidR="00DF5296" w:rsidRPr="00D73732" w:rsidRDefault="00DF5296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A4356" w:rsidRPr="00D73732" w14:paraId="0B54FD30" w14:textId="77777777" w:rsidTr="00EA3E8A">
        <w:tc>
          <w:tcPr>
            <w:tcW w:w="3420" w:type="dxa"/>
          </w:tcPr>
          <w:p w14:paraId="51D82B33" w14:textId="77777777" w:rsidR="007A4356" w:rsidRDefault="007A435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Is there an Education Health and Care Plan in place? Yes/No</w:t>
            </w:r>
          </w:p>
          <w:p w14:paraId="6CFE22D5" w14:textId="77777777" w:rsidR="007A4356" w:rsidRDefault="007A435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color w:val="000000"/>
              </w:rPr>
            </w:pPr>
          </w:p>
          <w:p w14:paraId="6C8B4761" w14:textId="77777777" w:rsidR="007A4356" w:rsidRPr="007A4356" w:rsidRDefault="007A435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If there is, when was the last review?</w:t>
            </w:r>
          </w:p>
        </w:tc>
        <w:tc>
          <w:tcPr>
            <w:tcW w:w="6078" w:type="dxa"/>
          </w:tcPr>
          <w:p w14:paraId="363E33C6" w14:textId="77777777" w:rsidR="007A4356" w:rsidRPr="00D73732" w:rsidRDefault="007A4356" w:rsidP="00D73732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681CE23" w14:textId="77777777" w:rsidR="007A4356" w:rsidRDefault="007A4356" w:rsidP="006B05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CDFB4B" w14:textId="77777777" w:rsidR="007A4356" w:rsidRPr="006B0528" w:rsidRDefault="007A4356" w:rsidP="006B05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5942"/>
      </w:tblGrid>
      <w:tr w:rsidR="00034008" w:rsidRPr="006B0528" w14:paraId="295801C8" w14:textId="77777777" w:rsidTr="007A4356">
        <w:tc>
          <w:tcPr>
            <w:tcW w:w="9487" w:type="dxa"/>
            <w:gridSpan w:val="3"/>
            <w:shd w:val="clear" w:color="auto" w:fill="00B0F0"/>
          </w:tcPr>
          <w:p w14:paraId="152E3946" w14:textId="77777777" w:rsidR="00034008" w:rsidRPr="007A4356" w:rsidRDefault="00034008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Details of pre-assessment </w:t>
            </w:r>
          </w:p>
        </w:tc>
      </w:tr>
      <w:tr w:rsidR="00034008" w:rsidRPr="006B0528" w14:paraId="799E848F" w14:textId="77777777" w:rsidTr="00EA3E8A">
        <w:tc>
          <w:tcPr>
            <w:tcW w:w="3545" w:type="dxa"/>
            <w:gridSpan w:val="2"/>
          </w:tcPr>
          <w:p w14:paraId="304916D8" w14:textId="77777777" w:rsidR="006B0528" w:rsidRPr="007A4356" w:rsidRDefault="006B0528" w:rsidP="007A43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Date of </w:t>
            </w:r>
            <w:r w:rsidR="007A4356" w:rsidRPr="007A4356">
              <w:rPr>
                <w:rFonts w:ascii="Arial" w:hAnsi="Arial" w:cs="Arial"/>
                <w:b/>
                <w:color w:val="000000"/>
              </w:rPr>
              <w:t>checklist</w:t>
            </w:r>
            <w:r w:rsidRPr="007A4356">
              <w:rPr>
                <w:rFonts w:ascii="Arial" w:hAnsi="Arial" w:cs="Arial"/>
                <w:b/>
                <w:color w:val="000000"/>
              </w:rPr>
              <w:t xml:space="preserve"> (completion) </w:t>
            </w:r>
          </w:p>
        </w:tc>
        <w:tc>
          <w:tcPr>
            <w:tcW w:w="5942" w:type="dxa"/>
          </w:tcPr>
          <w:p w14:paraId="7EFE375A" w14:textId="77777777" w:rsidR="006B0528" w:rsidRP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34008" w:rsidRPr="006B0528" w14:paraId="7B2652B8" w14:textId="77777777" w:rsidTr="00EA3E8A">
        <w:tc>
          <w:tcPr>
            <w:tcW w:w="3545" w:type="dxa"/>
            <w:gridSpan w:val="2"/>
          </w:tcPr>
          <w:p w14:paraId="51504E5F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Name of </w:t>
            </w:r>
            <w:r w:rsidR="007A4356" w:rsidRPr="007A4356">
              <w:rPr>
                <w:rFonts w:ascii="Arial" w:hAnsi="Arial" w:cs="Arial"/>
                <w:b/>
                <w:color w:val="000000"/>
              </w:rPr>
              <w:t>professional completing checklist</w:t>
            </w:r>
          </w:p>
          <w:p w14:paraId="10DB660F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942" w:type="dxa"/>
          </w:tcPr>
          <w:p w14:paraId="4BE7153B" w14:textId="77777777" w:rsidR="006B0528" w:rsidRP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A4356" w:rsidRPr="006B0528" w14:paraId="59AF682F" w14:textId="77777777" w:rsidTr="006A3287">
        <w:tc>
          <w:tcPr>
            <w:tcW w:w="3545" w:type="dxa"/>
            <w:gridSpan w:val="2"/>
          </w:tcPr>
          <w:p w14:paraId="08405854" w14:textId="77777777" w:rsidR="007A4356" w:rsidRPr="007A4356" w:rsidRDefault="007A4356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Role</w:t>
            </w:r>
          </w:p>
        </w:tc>
        <w:tc>
          <w:tcPr>
            <w:tcW w:w="5942" w:type="dxa"/>
          </w:tcPr>
          <w:p w14:paraId="27894F2E" w14:textId="77777777" w:rsidR="007A4356" w:rsidRPr="006B0528" w:rsidRDefault="007A4356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A4356" w:rsidRPr="006B0528" w14:paraId="3E447202" w14:textId="77777777" w:rsidTr="006A3287">
        <w:tc>
          <w:tcPr>
            <w:tcW w:w="3545" w:type="dxa"/>
            <w:gridSpan w:val="2"/>
          </w:tcPr>
          <w:p w14:paraId="393CB010" w14:textId="77777777" w:rsidR="007A4356" w:rsidRPr="007A4356" w:rsidRDefault="007A4356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Employing Organisation/Team</w:t>
            </w:r>
          </w:p>
        </w:tc>
        <w:tc>
          <w:tcPr>
            <w:tcW w:w="5942" w:type="dxa"/>
          </w:tcPr>
          <w:p w14:paraId="683B193F" w14:textId="77777777" w:rsidR="007A4356" w:rsidRPr="006B0528" w:rsidRDefault="007A4356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34008" w:rsidRPr="006B0528" w14:paraId="3B56DBB5" w14:textId="77777777" w:rsidTr="00EA3E8A">
        <w:tc>
          <w:tcPr>
            <w:tcW w:w="3545" w:type="dxa"/>
            <w:gridSpan w:val="2"/>
          </w:tcPr>
          <w:p w14:paraId="62D694AF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no. </w:t>
            </w:r>
          </w:p>
        </w:tc>
        <w:tc>
          <w:tcPr>
            <w:tcW w:w="5942" w:type="dxa"/>
          </w:tcPr>
          <w:p w14:paraId="5D12F53C" w14:textId="77777777" w:rsidR="006B0528" w:rsidRP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34008" w:rsidRPr="006B0528" w14:paraId="11B0A71A" w14:textId="77777777" w:rsidTr="00EA3E8A">
        <w:tc>
          <w:tcPr>
            <w:tcW w:w="3545" w:type="dxa"/>
            <w:gridSpan w:val="2"/>
          </w:tcPr>
          <w:p w14:paraId="0E379196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E-mail </w:t>
            </w:r>
          </w:p>
        </w:tc>
        <w:tc>
          <w:tcPr>
            <w:tcW w:w="5942" w:type="dxa"/>
          </w:tcPr>
          <w:p w14:paraId="04D8F160" w14:textId="77777777" w:rsidR="006B0528" w:rsidRP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B0528" w:rsidRPr="006B0528" w14:paraId="4E04EF12" w14:textId="77777777" w:rsidTr="00EA3E8A">
        <w:tc>
          <w:tcPr>
            <w:tcW w:w="9487" w:type="dxa"/>
            <w:gridSpan w:val="3"/>
          </w:tcPr>
          <w:p w14:paraId="41073EE7" w14:textId="77777777" w:rsidR="006B0528" w:rsidRPr="007A4356" w:rsidRDefault="007A4356" w:rsidP="0003400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color w:val="000000"/>
              </w:rPr>
              <w:t xml:space="preserve">Details of other professionals who contributed to the completion of the checklist, </w:t>
            </w:r>
            <w:r w:rsidRPr="007A4356">
              <w:rPr>
                <w:rFonts w:ascii="Arial" w:hAnsi="Arial" w:cs="Arial"/>
                <w:b/>
                <w:bCs/>
                <w:color w:val="000000"/>
              </w:rPr>
              <w:t>please include lead health professional contact details.</w:t>
            </w:r>
            <w:r w:rsidR="00034008" w:rsidRPr="007A43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034008" w:rsidRPr="006B0528" w14:paraId="0A9BA3C3" w14:textId="77777777" w:rsidTr="00EA3E8A">
        <w:tc>
          <w:tcPr>
            <w:tcW w:w="710" w:type="dxa"/>
            <w:vMerge w:val="restart"/>
          </w:tcPr>
          <w:p w14:paraId="2E54667F" w14:textId="77777777" w:rsidR="006B0528" w:rsidRPr="007A4356" w:rsidRDefault="00034008" w:rsidP="0003400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1.</w:t>
            </w:r>
          </w:p>
        </w:tc>
        <w:tc>
          <w:tcPr>
            <w:tcW w:w="2835" w:type="dxa"/>
          </w:tcPr>
          <w:p w14:paraId="76ECF19F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Name </w:t>
            </w:r>
          </w:p>
        </w:tc>
        <w:tc>
          <w:tcPr>
            <w:tcW w:w="5942" w:type="dxa"/>
          </w:tcPr>
          <w:p w14:paraId="7AFE58A5" w14:textId="77777777" w:rsid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:rsidRPr="006B0528" w14:paraId="47E86B43" w14:textId="77777777" w:rsidTr="00EA3E8A">
        <w:tc>
          <w:tcPr>
            <w:tcW w:w="710" w:type="dxa"/>
            <w:vMerge/>
          </w:tcPr>
          <w:p w14:paraId="0FE62006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0A6731CB" w14:textId="77777777" w:rsidR="006B0528" w:rsidRPr="007A4356" w:rsidRDefault="00034008" w:rsidP="0003400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Organisation</w:t>
            </w:r>
          </w:p>
        </w:tc>
        <w:tc>
          <w:tcPr>
            <w:tcW w:w="5942" w:type="dxa"/>
          </w:tcPr>
          <w:p w14:paraId="33EDE149" w14:textId="77777777" w:rsid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:rsidRPr="006B0528" w14:paraId="6785596F" w14:textId="77777777" w:rsidTr="00EA3E8A">
        <w:tc>
          <w:tcPr>
            <w:tcW w:w="710" w:type="dxa"/>
            <w:vMerge/>
          </w:tcPr>
          <w:p w14:paraId="3A67B697" w14:textId="77777777" w:rsidR="00034008" w:rsidRPr="007A4356" w:rsidRDefault="0003400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37D4A31C" w14:textId="77777777" w:rsidR="00034008" w:rsidRPr="007A4356" w:rsidRDefault="00034008" w:rsidP="0003400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Role in relation to the child or young person</w:t>
            </w:r>
          </w:p>
        </w:tc>
        <w:tc>
          <w:tcPr>
            <w:tcW w:w="5942" w:type="dxa"/>
          </w:tcPr>
          <w:p w14:paraId="7382445B" w14:textId="77777777" w:rsidR="00034008" w:rsidRDefault="0003400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:rsidRPr="006B0528" w14:paraId="5C64FE19" w14:textId="77777777" w:rsidTr="00EA3E8A">
        <w:tc>
          <w:tcPr>
            <w:tcW w:w="710" w:type="dxa"/>
            <w:vMerge/>
          </w:tcPr>
          <w:p w14:paraId="01C4D344" w14:textId="77777777" w:rsidR="00034008" w:rsidRPr="007A4356" w:rsidRDefault="0003400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76E9864E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Nature of contribution </w:t>
            </w:r>
            <w:r w:rsidRPr="007A4356">
              <w:rPr>
                <w:rFonts w:ascii="Arial" w:hAnsi="Arial" w:cs="Arial"/>
                <w:color w:val="000000"/>
              </w:rPr>
              <w:t xml:space="preserve">(e.g. report, advice, multi-professional team meeting etc.) </w:t>
            </w:r>
          </w:p>
        </w:tc>
        <w:tc>
          <w:tcPr>
            <w:tcW w:w="5942" w:type="dxa"/>
          </w:tcPr>
          <w:p w14:paraId="77D25DCA" w14:textId="77777777" w:rsidR="00034008" w:rsidRDefault="0003400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:rsidRPr="006B0528" w14:paraId="3686CC2F" w14:textId="77777777" w:rsidTr="00EA3E8A">
        <w:tc>
          <w:tcPr>
            <w:tcW w:w="710" w:type="dxa"/>
            <w:vMerge/>
          </w:tcPr>
          <w:p w14:paraId="2974FEB1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085B9E93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no. </w:t>
            </w:r>
          </w:p>
        </w:tc>
        <w:tc>
          <w:tcPr>
            <w:tcW w:w="5942" w:type="dxa"/>
          </w:tcPr>
          <w:p w14:paraId="3DDF31D0" w14:textId="77777777" w:rsid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:rsidRPr="006B0528" w14:paraId="654D71FA" w14:textId="77777777" w:rsidTr="00EA3E8A">
        <w:tc>
          <w:tcPr>
            <w:tcW w:w="710" w:type="dxa"/>
            <w:vMerge/>
          </w:tcPr>
          <w:p w14:paraId="6C53F5D2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6C0A75D1" w14:textId="77777777" w:rsidR="006B0528" w:rsidRPr="007A4356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E-mail </w:t>
            </w:r>
          </w:p>
        </w:tc>
        <w:tc>
          <w:tcPr>
            <w:tcW w:w="5942" w:type="dxa"/>
          </w:tcPr>
          <w:p w14:paraId="6856CEEE" w14:textId="77777777" w:rsidR="006B0528" w:rsidRDefault="006B0528" w:rsidP="006B052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4A79DB2A" w14:textId="77777777" w:rsidTr="00EA3E8A">
        <w:tc>
          <w:tcPr>
            <w:tcW w:w="710" w:type="dxa"/>
            <w:vMerge w:val="restart"/>
          </w:tcPr>
          <w:p w14:paraId="671A64C7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2.</w:t>
            </w:r>
          </w:p>
        </w:tc>
        <w:tc>
          <w:tcPr>
            <w:tcW w:w="2835" w:type="dxa"/>
          </w:tcPr>
          <w:p w14:paraId="7A9901C7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Name </w:t>
            </w:r>
          </w:p>
        </w:tc>
        <w:tc>
          <w:tcPr>
            <w:tcW w:w="5942" w:type="dxa"/>
          </w:tcPr>
          <w:p w14:paraId="5AE6272D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32522EF7" w14:textId="77777777" w:rsidTr="00EA3E8A">
        <w:tc>
          <w:tcPr>
            <w:tcW w:w="710" w:type="dxa"/>
            <w:vMerge/>
          </w:tcPr>
          <w:p w14:paraId="3FD9B0BA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1D5D9A93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Organisation</w:t>
            </w:r>
          </w:p>
        </w:tc>
        <w:tc>
          <w:tcPr>
            <w:tcW w:w="5942" w:type="dxa"/>
          </w:tcPr>
          <w:p w14:paraId="2AFFCC6D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211E44EB" w14:textId="77777777" w:rsidTr="00EA3E8A">
        <w:tc>
          <w:tcPr>
            <w:tcW w:w="710" w:type="dxa"/>
            <w:vMerge/>
          </w:tcPr>
          <w:p w14:paraId="15E08A82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622E495C" w14:textId="77777777" w:rsidR="00034008" w:rsidRPr="007A4356" w:rsidRDefault="00034008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Nature of contribution </w:t>
            </w:r>
          </w:p>
        </w:tc>
        <w:tc>
          <w:tcPr>
            <w:tcW w:w="5942" w:type="dxa"/>
          </w:tcPr>
          <w:p w14:paraId="24C127BD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237D9AB0" w14:textId="77777777" w:rsidTr="00EA3E8A">
        <w:tc>
          <w:tcPr>
            <w:tcW w:w="710" w:type="dxa"/>
            <w:vMerge/>
          </w:tcPr>
          <w:p w14:paraId="2146BB3F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318A2B7E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no. </w:t>
            </w:r>
          </w:p>
        </w:tc>
        <w:tc>
          <w:tcPr>
            <w:tcW w:w="5942" w:type="dxa"/>
          </w:tcPr>
          <w:p w14:paraId="1CB33ED1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2D752E10" w14:textId="77777777" w:rsidTr="00EA3E8A">
        <w:tc>
          <w:tcPr>
            <w:tcW w:w="710" w:type="dxa"/>
            <w:vMerge/>
          </w:tcPr>
          <w:p w14:paraId="24A425B6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5" w:type="dxa"/>
          </w:tcPr>
          <w:p w14:paraId="48476D71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E-mail </w:t>
            </w:r>
          </w:p>
        </w:tc>
        <w:tc>
          <w:tcPr>
            <w:tcW w:w="5942" w:type="dxa"/>
          </w:tcPr>
          <w:p w14:paraId="773E55F9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0AC0C72A" w14:textId="77777777" w:rsidTr="00EA3E8A">
        <w:tc>
          <w:tcPr>
            <w:tcW w:w="710" w:type="dxa"/>
            <w:vMerge w:val="restart"/>
          </w:tcPr>
          <w:p w14:paraId="0374F85A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2835" w:type="dxa"/>
          </w:tcPr>
          <w:p w14:paraId="396854AF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Name </w:t>
            </w:r>
          </w:p>
        </w:tc>
        <w:tc>
          <w:tcPr>
            <w:tcW w:w="5942" w:type="dxa"/>
          </w:tcPr>
          <w:p w14:paraId="72859C0E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5B0B2E56" w14:textId="77777777" w:rsidTr="00EA3E8A">
        <w:tc>
          <w:tcPr>
            <w:tcW w:w="710" w:type="dxa"/>
            <w:vMerge/>
          </w:tcPr>
          <w:p w14:paraId="20A55653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1ED6D3F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Organisation</w:t>
            </w:r>
          </w:p>
        </w:tc>
        <w:tc>
          <w:tcPr>
            <w:tcW w:w="5942" w:type="dxa"/>
          </w:tcPr>
          <w:p w14:paraId="0C84BB1E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4049F56D" w14:textId="77777777" w:rsidTr="00EA3E8A">
        <w:tc>
          <w:tcPr>
            <w:tcW w:w="710" w:type="dxa"/>
            <w:vMerge/>
          </w:tcPr>
          <w:p w14:paraId="56FD922A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8DD4C9E" w14:textId="77777777" w:rsidR="00034008" w:rsidRPr="007A4356" w:rsidRDefault="00034008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Nature of contribution </w:t>
            </w:r>
          </w:p>
        </w:tc>
        <w:tc>
          <w:tcPr>
            <w:tcW w:w="5942" w:type="dxa"/>
          </w:tcPr>
          <w:p w14:paraId="3CD130CD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61A08E69" w14:textId="77777777" w:rsidTr="00EA3E8A">
        <w:tc>
          <w:tcPr>
            <w:tcW w:w="710" w:type="dxa"/>
            <w:vMerge/>
          </w:tcPr>
          <w:p w14:paraId="70591EFA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606487F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no. </w:t>
            </w:r>
          </w:p>
        </w:tc>
        <w:tc>
          <w:tcPr>
            <w:tcW w:w="5942" w:type="dxa"/>
          </w:tcPr>
          <w:p w14:paraId="5A17E45C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3655966B" w14:textId="77777777" w:rsidTr="00EA3E8A">
        <w:tc>
          <w:tcPr>
            <w:tcW w:w="710" w:type="dxa"/>
            <w:vMerge/>
          </w:tcPr>
          <w:p w14:paraId="67844F0C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D977B1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E-mail </w:t>
            </w:r>
          </w:p>
        </w:tc>
        <w:tc>
          <w:tcPr>
            <w:tcW w:w="5942" w:type="dxa"/>
          </w:tcPr>
          <w:p w14:paraId="06D1B691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034008" w14:paraId="3402AD2B" w14:textId="77777777" w:rsidTr="00EA3E8A">
        <w:tc>
          <w:tcPr>
            <w:tcW w:w="710" w:type="dxa"/>
            <w:vMerge w:val="restart"/>
          </w:tcPr>
          <w:p w14:paraId="0C785420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7F400D83" w14:textId="77777777" w:rsidR="00034008" w:rsidRPr="007A4356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Name </w:t>
            </w:r>
          </w:p>
        </w:tc>
        <w:tc>
          <w:tcPr>
            <w:tcW w:w="5942" w:type="dxa"/>
          </w:tcPr>
          <w:p w14:paraId="57535C24" w14:textId="77777777" w:rsidR="00034008" w:rsidRDefault="00034008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F5296" w14:paraId="4AFFA29F" w14:textId="77777777" w:rsidTr="00EA3E8A">
        <w:tc>
          <w:tcPr>
            <w:tcW w:w="710" w:type="dxa"/>
            <w:vMerge/>
          </w:tcPr>
          <w:p w14:paraId="65BA0729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CB1A71B" w14:textId="77777777" w:rsidR="00DF5296" w:rsidRPr="007A435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>Organisation</w:t>
            </w:r>
          </w:p>
        </w:tc>
        <w:tc>
          <w:tcPr>
            <w:tcW w:w="5942" w:type="dxa"/>
          </w:tcPr>
          <w:p w14:paraId="36649046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F5296" w14:paraId="1F847828" w14:textId="77777777" w:rsidTr="00EA3E8A">
        <w:tc>
          <w:tcPr>
            <w:tcW w:w="710" w:type="dxa"/>
            <w:vMerge/>
          </w:tcPr>
          <w:p w14:paraId="4C0E9BC2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77A2DD4" w14:textId="77777777" w:rsidR="00DF5296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Nature of contribution </w:t>
            </w:r>
          </w:p>
        </w:tc>
        <w:tc>
          <w:tcPr>
            <w:tcW w:w="5942" w:type="dxa"/>
          </w:tcPr>
          <w:p w14:paraId="553CFB60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F5296" w14:paraId="6972875A" w14:textId="77777777" w:rsidTr="00EA3E8A">
        <w:tc>
          <w:tcPr>
            <w:tcW w:w="710" w:type="dxa"/>
            <w:vMerge/>
          </w:tcPr>
          <w:p w14:paraId="380247AF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A84E468" w14:textId="77777777" w:rsidR="00DF5296" w:rsidRPr="007A435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Contact no. </w:t>
            </w:r>
          </w:p>
        </w:tc>
        <w:tc>
          <w:tcPr>
            <w:tcW w:w="5942" w:type="dxa"/>
          </w:tcPr>
          <w:p w14:paraId="673B4FD5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F5296" w14:paraId="6310ED1A" w14:textId="77777777" w:rsidTr="00EA3E8A">
        <w:tc>
          <w:tcPr>
            <w:tcW w:w="710" w:type="dxa"/>
            <w:vMerge/>
          </w:tcPr>
          <w:p w14:paraId="69BF73E4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0CDD6C1" w14:textId="77777777" w:rsidR="00DF5296" w:rsidRPr="007A435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</w:rPr>
            </w:pPr>
            <w:r w:rsidRPr="007A4356">
              <w:rPr>
                <w:rFonts w:ascii="Arial" w:hAnsi="Arial" w:cs="Arial"/>
                <w:b/>
                <w:color w:val="000000"/>
              </w:rPr>
              <w:t xml:space="preserve">E-mail </w:t>
            </w:r>
          </w:p>
        </w:tc>
        <w:tc>
          <w:tcPr>
            <w:tcW w:w="5942" w:type="dxa"/>
          </w:tcPr>
          <w:p w14:paraId="23B49DA8" w14:textId="77777777" w:rsidR="00DF5296" w:rsidRDefault="00DF5296" w:rsidP="00906B8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1B64EBB1" w14:textId="77777777" w:rsidR="007A4356" w:rsidRDefault="007A4356" w:rsidP="000340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9B2B8B3" w14:textId="77777777" w:rsidR="00DF5296" w:rsidRPr="00034008" w:rsidRDefault="00DF5296" w:rsidP="000340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7"/>
      </w:tblGrid>
      <w:tr w:rsidR="00034008" w:rsidRPr="00034008" w14:paraId="2E7EA18B" w14:textId="77777777" w:rsidTr="007A4356">
        <w:tc>
          <w:tcPr>
            <w:tcW w:w="9487" w:type="dxa"/>
            <w:shd w:val="clear" w:color="auto" w:fill="00B0F0"/>
          </w:tcPr>
          <w:p w14:paraId="286464E0" w14:textId="77777777" w:rsidR="00034008" w:rsidRPr="007A4356" w:rsidRDefault="00034008" w:rsidP="000340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Existing </w:t>
            </w:r>
            <w:r w:rsidR="00EA3E8A"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assessment</w:t>
            </w:r>
            <w:r w:rsidRPr="007A4356">
              <w:rPr>
                <w:rFonts w:ascii="Arial" w:hAnsi="Arial" w:cs="Arial"/>
                <w:b/>
                <w:color w:val="FFFFFF"/>
                <w:sz w:val="24"/>
                <w:szCs w:val="24"/>
              </w:rPr>
              <w:t>s</w:t>
            </w:r>
          </w:p>
        </w:tc>
      </w:tr>
      <w:tr w:rsidR="00034008" w:rsidRPr="00034008" w14:paraId="12A17D5C" w14:textId="77777777" w:rsidTr="00EA3E8A">
        <w:tc>
          <w:tcPr>
            <w:tcW w:w="9487" w:type="dxa"/>
          </w:tcPr>
          <w:p w14:paraId="4B0825DD" w14:textId="77777777" w:rsidR="00034008" w:rsidRPr="007A4356" w:rsidRDefault="00DF5296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</w:rPr>
            </w:pPr>
            <w:r w:rsidRPr="007A4356">
              <w:rPr>
                <w:rFonts w:ascii="Arial" w:hAnsi="Arial" w:cs="Arial"/>
                <w:color w:val="000000"/>
              </w:rPr>
              <w:t>Provide details below of any relevant assessments made in the last 2 years (e.g. CAF, Education, Health and Care plan, CAMHS assessments</w:t>
            </w:r>
            <w:r w:rsidR="007A4356">
              <w:rPr>
                <w:rFonts w:ascii="Arial" w:hAnsi="Arial" w:cs="Arial"/>
                <w:color w:val="000000"/>
              </w:rPr>
              <w:t>, LAC annual heath review</w:t>
            </w:r>
            <w:r w:rsidRPr="007A4356">
              <w:rPr>
                <w:rFonts w:ascii="Arial" w:hAnsi="Arial" w:cs="Arial"/>
                <w:color w:val="000000"/>
              </w:rPr>
              <w:t xml:space="preserve">). Summary plans or other evidence can be attached. </w:t>
            </w:r>
          </w:p>
        </w:tc>
      </w:tr>
      <w:tr w:rsidR="00956061" w:rsidRPr="00034008" w14:paraId="7C8624C5" w14:textId="77777777" w:rsidTr="00EA3E8A">
        <w:tc>
          <w:tcPr>
            <w:tcW w:w="9487" w:type="dxa"/>
          </w:tcPr>
          <w:p w14:paraId="5852DF61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E506579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D51DFF8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90A2799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59E1830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D12A9CC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008F871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32FA7F1" w14:textId="77777777" w:rsidR="00956061" w:rsidRDefault="00956061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64ABECB" w14:textId="77777777" w:rsidR="00906B8C" w:rsidRDefault="00906B8C" w:rsidP="00DF529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13D8E28" w14:textId="77777777" w:rsidR="007A4356" w:rsidRDefault="007A4356" w:rsidP="00F13B37"/>
    <w:tbl>
      <w:tblPr>
        <w:tblStyle w:val="TableGrid"/>
        <w:tblW w:w="9498" w:type="dxa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7A4356" w14:paraId="58119C7F" w14:textId="77777777" w:rsidTr="007A4356">
        <w:tc>
          <w:tcPr>
            <w:tcW w:w="9498" w:type="dxa"/>
            <w:shd w:val="clear" w:color="auto" w:fill="00B0F0"/>
          </w:tcPr>
          <w:p w14:paraId="71836048" w14:textId="77777777" w:rsidR="007A4356" w:rsidRPr="007A4356" w:rsidRDefault="007A4356" w:rsidP="00F13B37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Identified u</w:t>
            </w:r>
            <w:r w:rsidRPr="007A435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nmet health needs</w:t>
            </w:r>
          </w:p>
        </w:tc>
      </w:tr>
      <w:tr w:rsidR="007A4356" w14:paraId="1091148C" w14:textId="77777777" w:rsidTr="00A11780">
        <w:tc>
          <w:tcPr>
            <w:tcW w:w="9498" w:type="dxa"/>
          </w:tcPr>
          <w:p w14:paraId="36AD952B" w14:textId="77777777" w:rsidR="007A4356" w:rsidRDefault="007A4356" w:rsidP="00F13B37">
            <w:r>
              <w:t>Please provide details of the unmet health needs. It is expected that discussion will have been undertaken with the lead health professional in the child/young person’s care.</w:t>
            </w:r>
          </w:p>
          <w:p w14:paraId="3C407514" w14:textId="77777777" w:rsidR="007A4356" w:rsidRDefault="007A4356" w:rsidP="00F13B37"/>
          <w:p w14:paraId="0FD84DAB" w14:textId="77777777" w:rsidR="007A4356" w:rsidRDefault="007A4356" w:rsidP="00F13B37"/>
          <w:p w14:paraId="782864F2" w14:textId="77777777" w:rsidR="007A4356" w:rsidRDefault="007A4356" w:rsidP="00F13B37"/>
          <w:p w14:paraId="40B59139" w14:textId="77777777" w:rsidR="007A4356" w:rsidRDefault="007A4356" w:rsidP="00F13B37"/>
        </w:tc>
      </w:tr>
    </w:tbl>
    <w:p w14:paraId="28CDF45C" w14:textId="77777777" w:rsidR="007A4356" w:rsidRDefault="007A4356" w:rsidP="00F13B37"/>
    <w:p w14:paraId="00243B6D" w14:textId="77777777" w:rsidR="007A4356" w:rsidRDefault="007A4356" w:rsidP="00F13B37">
      <w:pPr>
        <w:rPr>
          <w:b/>
          <w:bCs/>
          <w:u w:val="single"/>
        </w:rPr>
      </w:pPr>
    </w:p>
    <w:p w14:paraId="09087B73" w14:textId="77777777" w:rsidR="007A4356" w:rsidRPr="007A4356" w:rsidRDefault="007A4356" w:rsidP="00F13B37">
      <w:pPr>
        <w:rPr>
          <w:b/>
          <w:bCs/>
          <w:u w:val="single"/>
        </w:rPr>
      </w:pPr>
    </w:p>
    <w:p w14:paraId="25749CC2" w14:textId="77777777" w:rsidR="00D44CFE" w:rsidRPr="00906B8C" w:rsidRDefault="00906B8C" w:rsidP="00F13B37">
      <w:pPr>
        <w:rPr>
          <w:rFonts w:ascii="Arial" w:hAnsi="Arial" w:cs="Arial"/>
          <w:sz w:val="24"/>
          <w:szCs w:val="20"/>
        </w:rPr>
      </w:pPr>
      <w:r w:rsidRPr="007A4356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2E794A" w14:paraId="7F6ACA22" w14:textId="77777777" w:rsidTr="007A4356">
        <w:trPr>
          <w:trHeight w:val="818"/>
        </w:trPr>
        <w:tc>
          <w:tcPr>
            <w:tcW w:w="7088" w:type="dxa"/>
            <w:shd w:val="clear" w:color="auto" w:fill="00B0F0"/>
          </w:tcPr>
          <w:p w14:paraId="05AE8641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BREATHING</w:t>
            </w:r>
          </w:p>
          <w:p w14:paraId="1361104B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0DBAD093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52E03F87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7FF1EF00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</w:t>
            </w:r>
            <w:r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 xml:space="preserve"> (one only)</w:t>
            </w:r>
          </w:p>
        </w:tc>
      </w:tr>
      <w:tr w:rsidR="007A4356" w:rsidRPr="007A4356" w14:paraId="199DC6BC" w14:textId="77777777" w:rsidTr="007A4356">
        <w:tc>
          <w:tcPr>
            <w:tcW w:w="7088" w:type="dxa"/>
          </w:tcPr>
          <w:p w14:paraId="3ED9735C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Breathing typical for age and development. </w:t>
            </w:r>
          </w:p>
        </w:tc>
        <w:tc>
          <w:tcPr>
            <w:tcW w:w="1843" w:type="dxa"/>
          </w:tcPr>
          <w:p w14:paraId="372B77C0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78CCF4BD" w14:textId="77777777" w:rsidTr="007A4356">
        <w:tc>
          <w:tcPr>
            <w:tcW w:w="7088" w:type="dxa"/>
          </w:tcPr>
          <w:p w14:paraId="54DDE6CC" w14:textId="77777777" w:rsidR="007A4356" w:rsidRPr="007A4356" w:rsidRDefault="007A4356" w:rsidP="00943913">
            <w:pPr>
              <w:spacing w:after="0" w:line="240" w:lineRule="auto"/>
              <w:ind w:left="176"/>
              <w:rPr>
                <w:rFonts w:ascii="Arial" w:hAnsi="Arial" w:cs="Arial"/>
                <w:color w:val="FFFFFF" w:themeColor="background1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Routine use of inhalers, nebulisers, etc.; </w:t>
            </w:r>
          </w:p>
          <w:p w14:paraId="5FEC0B68" w14:textId="77777777" w:rsidR="007A4356" w:rsidRPr="007A4356" w:rsidRDefault="007A4356" w:rsidP="00943913">
            <w:pPr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or </w:t>
            </w:r>
          </w:p>
          <w:p w14:paraId="7D7E72D0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care plan or management plan in place to reduce the risk of aspiration. </w:t>
            </w:r>
          </w:p>
        </w:tc>
        <w:tc>
          <w:tcPr>
            <w:tcW w:w="1843" w:type="dxa"/>
          </w:tcPr>
          <w:p w14:paraId="77079430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6201B14F" w14:textId="77777777" w:rsidTr="007A4356">
        <w:tc>
          <w:tcPr>
            <w:tcW w:w="7088" w:type="dxa"/>
          </w:tcPr>
          <w:p w14:paraId="69D5E7E0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Episodes of acute breathlessness, which do not respond to self-management and need specialist-recommended input;</w:t>
            </w:r>
          </w:p>
          <w:p w14:paraId="4E2D67E6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3EF7AF22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intermittent or continuous low-level oxygen therapy is needed to prevent secondary health issues;</w:t>
            </w:r>
          </w:p>
          <w:p w14:paraId="3F067741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7619D286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supportive but not dependent non-invasive ventilation which may include oxygen therapy which does not cause life-threatening difficulties if disconnected; </w:t>
            </w:r>
          </w:p>
          <w:p w14:paraId="57AE5DAF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574CD7EB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child or young person has profoundly reduced mobility or other conditions which lead to increased susceptibility to chest infection (Gastroesophageal Reflux Disease and Dysphagia); </w:t>
            </w:r>
          </w:p>
          <w:p w14:paraId="3A0427F1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4C7D0CA9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requires daily physiotherapy to maintain optimal respiratory function;</w:t>
            </w:r>
          </w:p>
          <w:p w14:paraId="745B8D80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77506D18" w14:textId="77777777" w:rsidR="007A4356" w:rsidRPr="007A4356" w:rsidRDefault="007A4356" w:rsidP="00943913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oral suction (at least weekly) due to the risk of aspiration and breathing difficulties; </w:t>
            </w:r>
          </w:p>
          <w:p w14:paraId="63762CD3" w14:textId="77777777" w:rsidR="007A4356" w:rsidRPr="007A4356" w:rsidRDefault="007A4356" w:rsidP="00943913">
            <w:pPr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47A28546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has a history within the last three to six months of recurring aspiration/chest infections. </w:t>
            </w:r>
          </w:p>
        </w:tc>
        <w:tc>
          <w:tcPr>
            <w:tcW w:w="1843" w:type="dxa"/>
          </w:tcPr>
          <w:p w14:paraId="40DFBA7A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4C361298" w14:textId="77777777" w:rsidTr="007A4356">
        <w:tc>
          <w:tcPr>
            <w:tcW w:w="7088" w:type="dxa"/>
          </w:tcPr>
          <w:p w14:paraId="75FC1F7A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high flow air / oxygen to maintain respiratory function overnight or for the majority of the day and night; </w:t>
            </w:r>
          </w:p>
          <w:p w14:paraId="64508E3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016CE0C6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is able to breath unaided during the day but needs to go onto a  ventilator for supportive ventilation. The ventilation can be discontinued for up to 24 hours without clinical harm;  </w:t>
            </w:r>
          </w:p>
          <w:p w14:paraId="48F7CB05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6534566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continuous high level oxygen dependency, determined by clinical need; </w:t>
            </w:r>
          </w:p>
          <w:p w14:paraId="23E3C60D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74319445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has a need for daily oral pharyngeal and/or nasopharyngeal suction with a mana</w:t>
            </w:r>
            <w:r w:rsidRPr="007A4356">
              <w:rPr>
                <w:rFonts w:ascii="Arial" w:hAnsi="Arial" w:cs="Arial"/>
                <w:sz w:val="20"/>
                <w:szCs w:val="20"/>
              </w:rPr>
              <w:t xml:space="preserve">gement plan undertaken by a </w:t>
            </w: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specialist practitioner;</w:t>
            </w:r>
          </w:p>
          <w:p w14:paraId="2D121A12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2A7EF9E2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stable tracheostomy that can be managed by the child or young person or only requires minimal and predictable suction / care from a carer.  </w:t>
            </w:r>
          </w:p>
        </w:tc>
        <w:tc>
          <w:tcPr>
            <w:tcW w:w="1843" w:type="dxa"/>
          </w:tcPr>
          <w:p w14:paraId="644528AB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73213125" w14:textId="77777777" w:rsidTr="007A4356">
        <w:tc>
          <w:tcPr>
            <w:tcW w:w="7088" w:type="dxa"/>
          </w:tcPr>
          <w:p w14:paraId="51742F54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Has frequent, hard-to-predict apnoea (not related to seizures);</w:t>
            </w:r>
          </w:p>
          <w:p w14:paraId="714888BF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06B3026C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severe, life-threatening breathing difficulties, which require essential oral pharyngeal and/or nasopharyngeal suction, day or night;</w:t>
            </w:r>
          </w:p>
          <w:p w14:paraId="1C70A69A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8B432B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 tracheostomy tube that requires frequent essential interventions (additional to routine care)  by a fully trained carer, to maintain an airway;</w:t>
            </w:r>
          </w:p>
          <w:p w14:paraId="240A8F5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4429D5EC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requires ventilation at night for very poor respiratory function; has respiratory drive and would survive accidental disconnection, but would be unwell and may require hospital support.</w:t>
            </w:r>
          </w:p>
        </w:tc>
        <w:tc>
          <w:tcPr>
            <w:tcW w:w="1843" w:type="dxa"/>
          </w:tcPr>
          <w:p w14:paraId="140085FF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09A965EC" w14:textId="77777777" w:rsidTr="007A4356">
        <w:tc>
          <w:tcPr>
            <w:tcW w:w="7088" w:type="dxa"/>
          </w:tcPr>
          <w:p w14:paraId="5B674A6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Unable to breath independently and requires permanent mechanical ventilation;</w:t>
            </w:r>
          </w:p>
          <w:p w14:paraId="249E5C43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6A464011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has no respiratory drive when asleep or unconscious and requires ventilation, disconnection of which could be fatal;</w:t>
            </w:r>
          </w:p>
          <w:p w14:paraId="2414C231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4B6A8880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 highly unstable tracheostomy, frequent occlusions and difficult to change tubes.</w:t>
            </w:r>
          </w:p>
        </w:tc>
        <w:tc>
          <w:tcPr>
            <w:tcW w:w="1843" w:type="dxa"/>
          </w:tcPr>
          <w:p w14:paraId="510360E7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Priority</w:t>
            </w:r>
          </w:p>
        </w:tc>
      </w:tr>
      <w:tr w:rsidR="007A4356" w:rsidRPr="007A4356" w14:paraId="4B7E2591" w14:textId="77777777" w:rsidTr="001958BE">
        <w:tc>
          <w:tcPr>
            <w:tcW w:w="8931" w:type="dxa"/>
            <w:gridSpan w:val="2"/>
          </w:tcPr>
          <w:p w14:paraId="42B7C6B5" w14:textId="77777777" w:rsidR="007A4356" w:rsidRPr="007A4356" w:rsidRDefault="007A4356" w:rsidP="007A435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  <w:t>Please provide a brief rationale for the level of need:</w:t>
            </w:r>
          </w:p>
          <w:p w14:paraId="1F4EDB8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F48B8B7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3E302D3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6F010ED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2C61762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47BE8C9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09E4D38" w14:textId="77777777" w:rsidR="007A4356" w:rsidRPr="007A4356" w:rsidRDefault="007A4356" w:rsidP="00943913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4055442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4174115B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1CCA9632" w14:textId="77777777" w:rsidR="00F13B37" w:rsidRPr="007A4356" w:rsidRDefault="00F13B37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3FD51716" w14:textId="77777777" w:rsidTr="007A4356">
        <w:trPr>
          <w:trHeight w:val="706"/>
        </w:trPr>
        <w:tc>
          <w:tcPr>
            <w:tcW w:w="7088" w:type="dxa"/>
            <w:shd w:val="clear" w:color="auto" w:fill="00B0F0"/>
          </w:tcPr>
          <w:p w14:paraId="22F0B03E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EATING AND DRINKING</w:t>
            </w:r>
          </w:p>
          <w:p w14:paraId="06A5F738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2809D7C4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1CA74B6E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9056A8A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2A86C8F3" w14:textId="77777777" w:rsidTr="007A4356">
        <w:trPr>
          <w:trHeight w:val="555"/>
        </w:trPr>
        <w:tc>
          <w:tcPr>
            <w:tcW w:w="7088" w:type="dxa"/>
          </w:tcPr>
          <w:p w14:paraId="6CE3707F" w14:textId="77777777" w:rsidR="007A4356" w:rsidRPr="007A4356" w:rsidRDefault="007A4356" w:rsidP="00B80BCD">
            <w:pPr>
              <w:spacing w:after="0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Able to take adequate food and drink by mouth, to meet all nutritional requirements, typical of age.</w:t>
            </w:r>
          </w:p>
        </w:tc>
        <w:tc>
          <w:tcPr>
            <w:tcW w:w="1843" w:type="dxa"/>
          </w:tcPr>
          <w:p w14:paraId="6C5F993E" w14:textId="77777777" w:rsidR="007A4356" w:rsidRP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5CAAF7B7" w14:textId="77777777" w:rsidTr="007A4356">
        <w:tc>
          <w:tcPr>
            <w:tcW w:w="7088" w:type="dxa"/>
          </w:tcPr>
          <w:p w14:paraId="0FD7DBA3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Some assistance required above what is typical for their age;</w:t>
            </w:r>
          </w:p>
          <w:p w14:paraId="6711A905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B8E167C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needs supervision, prompting and encouragement with food and drinks above the typical requirement for their age;</w:t>
            </w:r>
          </w:p>
          <w:p w14:paraId="05015B95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0231003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needs support and advice about diet because the underlying condition gives greater chance of non-compliance, including limited understanding of the consequences of food or drink intake;</w:t>
            </w:r>
          </w:p>
          <w:p w14:paraId="7C2A155C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75825531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needs feeding when this is not typical for age, but is not time consuming or not unsafe if general guidance is adhered to.</w:t>
            </w:r>
          </w:p>
        </w:tc>
        <w:tc>
          <w:tcPr>
            <w:tcW w:w="1843" w:type="dxa"/>
          </w:tcPr>
          <w:p w14:paraId="240B32DC" w14:textId="77777777" w:rsidR="007A4356" w:rsidRP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14821F96" w14:textId="77777777" w:rsidTr="007A4356">
        <w:tc>
          <w:tcPr>
            <w:tcW w:w="7088" w:type="dxa"/>
          </w:tcPr>
          <w:p w14:paraId="25EE007F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Needs feeding to ensure safe and adequate intake of food; feeding (including liquidised feed) is lengthy; specialised feeding plan developed by speech and language therapist;</w:t>
            </w:r>
          </w:p>
          <w:p w14:paraId="3695D9E2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DD49376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unable to take sufficient food and drink by mouth, with most nutritional requirements taken by artificial means, for example, via a non-problematic tube feeding device, including nasogastric tubes.</w:t>
            </w:r>
          </w:p>
        </w:tc>
        <w:tc>
          <w:tcPr>
            <w:tcW w:w="1843" w:type="dxa"/>
          </w:tcPr>
          <w:p w14:paraId="4F29DFF8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040BD244" w14:textId="77777777" w:rsidTr="007A4356">
        <w:tc>
          <w:tcPr>
            <w:tcW w:w="7088" w:type="dxa"/>
          </w:tcPr>
          <w:p w14:paraId="5F0285F2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Faltering growth, despite following specialised feeding plan by a speech and language therapist and/or dietician to manage nutritional status,.</w:t>
            </w:r>
          </w:p>
          <w:p w14:paraId="7ED9878D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7A3228FA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dysphagia, requiring a specialised management plan developed by the speech and language therapist and multi-disciplinary team, with additional skilled intervention to ensure adequate nutrition or hydration and to minimise the risk of choking, aspiration and to maintain a clear airway (for example through suction);</w:t>
            </w:r>
          </w:p>
          <w:p w14:paraId="715AE94A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47B4C06E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problems with intake of food and drink (which could include vomiting), requiring skilled intervention to manage nutritional status; weaning from tube feeding dependency and / recognised eating disorder, with self-imposed dietary regime or self-neglect, for example, anxiety and/or depression leading to intake problems placing the child/young person at risk and needing skilled intervention;</w:t>
            </w:r>
          </w:p>
          <w:p w14:paraId="7C47223C" w14:textId="77777777" w:rsidR="007A4356" w:rsidRPr="007A4356" w:rsidRDefault="007A4356" w:rsidP="00B80BC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4FF955AD" w14:textId="77777777" w:rsidR="007A4356" w:rsidRP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problems relating to a feeding device (e.g. nasogastric tube) which require a risk-assessment and management plan undertaken by a speech and language therapist and multidisciplinary team and requiring regular review and reassessment. Despite the plan, there remains a risk of choking and/or aspiration. </w:t>
            </w:r>
          </w:p>
        </w:tc>
        <w:tc>
          <w:tcPr>
            <w:tcW w:w="1843" w:type="dxa"/>
          </w:tcPr>
          <w:p w14:paraId="2B58ADAF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7A4356" w:rsidRPr="007A4356" w14:paraId="0F7052E9" w14:textId="77777777" w:rsidTr="007A4356">
        <w:tc>
          <w:tcPr>
            <w:tcW w:w="7088" w:type="dxa"/>
          </w:tcPr>
          <w:p w14:paraId="548E3D50" w14:textId="77777777" w:rsidR="007A4356" w:rsidRP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The majority of fluids and nutritional requirements are routinely taken by intravenous means.</w:t>
            </w:r>
          </w:p>
        </w:tc>
        <w:tc>
          <w:tcPr>
            <w:tcW w:w="1843" w:type="dxa"/>
          </w:tcPr>
          <w:p w14:paraId="6FD31242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5FD97303" w14:textId="77777777" w:rsidTr="00C46246">
        <w:tc>
          <w:tcPr>
            <w:tcW w:w="8931" w:type="dxa"/>
            <w:gridSpan w:val="2"/>
          </w:tcPr>
          <w:p w14:paraId="63295B88" w14:textId="77777777" w:rsidR="007A4356" w:rsidRP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</w:rPr>
              <w:t>Please provide a brief rational for the level of need:</w:t>
            </w:r>
          </w:p>
          <w:p w14:paraId="44A954A9" w14:textId="77777777" w:rsid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2F21B295" w14:textId="77777777" w:rsidR="007A4356" w:rsidRDefault="007A4356" w:rsidP="00B80BC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3ACCDA24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1E356C" w14:textId="77777777" w:rsidR="00906B8C" w:rsidRPr="007A4356" w:rsidRDefault="00906B8C" w:rsidP="000C18E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F44954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0DED328F" w14:textId="77777777" w:rsidTr="007A4356">
        <w:trPr>
          <w:trHeight w:val="706"/>
        </w:trPr>
        <w:tc>
          <w:tcPr>
            <w:tcW w:w="7088" w:type="dxa"/>
            <w:shd w:val="clear" w:color="auto" w:fill="00B0F0"/>
          </w:tcPr>
          <w:p w14:paraId="07ADCDDF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MOBILITY</w:t>
            </w:r>
          </w:p>
          <w:p w14:paraId="31BF99E3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1E7F63F2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182A0386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1ED5DF88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33DCCB33" w14:textId="77777777" w:rsidTr="007A4356">
        <w:tc>
          <w:tcPr>
            <w:tcW w:w="7088" w:type="dxa"/>
          </w:tcPr>
          <w:p w14:paraId="5FB95CBB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Mobility typical for age and development.</w:t>
            </w:r>
          </w:p>
        </w:tc>
        <w:tc>
          <w:tcPr>
            <w:tcW w:w="1843" w:type="dxa"/>
          </w:tcPr>
          <w:p w14:paraId="65276865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490F0995" w14:textId="77777777" w:rsidTr="007A4356">
        <w:tc>
          <w:tcPr>
            <w:tcW w:w="7088" w:type="dxa"/>
          </w:tcPr>
          <w:p w14:paraId="386C3B92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Able to stand, bear their weight and move with some assistance, and mobility aids. </w:t>
            </w:r>
          </w:p>
          <w:p w14:paraId="2B3613ED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54A7344D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moves with difficulty (e.g. unsteady, ataxic); irregular gait. </w:t>
            </w:r>
          </w:p>
        </w:tc>
        <w:tc>
          <w:tcPr>
            <w:tcW w:w="1843" w:type="dxa"/>
          </w:tcPr>
          <w:p w14:paraId="2D8E5992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566E2C52" w14:textId="77777777" w:rsidTr="007A4356">
        <w:tc>
          <w:tcPr>
            <w:tcW w:w="7088" w:type="dxa"/>
          </w:tcPr>
          <w:p w14:paraId="60EF8746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Difficulties in standing or moving even with aids, although some mobility with assistance. </w:t>
            </w:r>
          </w:p>
          <w:p w14:paraId="602562B7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 xml:space="preserve">or </w:t>
            </w:r>
          </w:p>
          <w:p w14:paraId="154901F7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sleep deprivation (as opposed to wakefulness) due to underlying medical related need (such as muscle spasms, dystonia), occurring three times a night, several nights per week;  </w:t>
            </w:r>
          </w:p>
          <w:p w14:paraId="2CDD2165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 xml:space="preserve">or </w:t>
            </w:r>
          </w:p>
          <w:p w14:paraId="3A56F02A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unable to move in a way typical for age; cared for in single position, or a limited number of positions (e.g. bed, supportive chair) due to the risk of physical harm, loss of muscle tone, tissue viability, or pain on movement, but is able to assist.</w:t>
            </w:r>
          </w:p>
        </w:tc>
        <w:tc>
          <w:tcPr>
            <w:tcW w:w="1843" w:type="dxa"/>
          </w:tcPr>
          <w:p w14:paraId="3448583F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4EA5D7A0" w14:textId="77777777" w:rsidTr="007A4356">
        <w:tc>
          <w:tcPr>
            <w:tcW w:w="7088" w:type="dxa"/>
          </w:tcPr>
          <w:p w14:paraId="5BA731E9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Unable to move in a way typical for age; cared for in single position, or a limited number of positions (e.g. bed, supportive chair) due to the risk of physical harm, loss of muscle tone, tissue viability, or pain on movement; needs careful positioning and is unable to assist or needs more than one carer to reposition or transfer;</w:t>
            </w:r>
          </w:p>
          <w:p w14:paraId="3832959B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07A22C9C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at a high risk of fracture due to poor bone density, requiring a structured management plan to minimise risk, appropriate to stage of development;</w:t>
            </w:r>
          </w:p>
          <w:p w14:paraId="73961338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5F6C2E2C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involuntary spasms placing themselves and carers at risk;</w:t>
            </w:r>
          </w:p>
          <w:p w14:paraId="54343E4D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7346F486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extensive sleep deprivation due to underlying medical/mobility related needs, occurring every one to two hours (and at least four nights a week). </w:t>
            </w:r>
          </w:p>
        </w:tc>
        <w:tc>
          <w:tcPr>
            <w:tcW w:w="1843" w:type="dxa"/>
          </w:tcPr>
          <w:p w14:paraId="041FAFBF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7A4356" w:rsidRPr="007A4356" w14:paraId="1F106662" w14:textId="77777777" w:rsidTr="007A4356">
        <w:tc>
          <w:tcPr>
            <w:tcW w:w="7088" w:type="dxa"/>
          </w:tcPr>
          <w:p w14:paraId="4B4DF987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Completely immobile and with an unstable clinical condition such that on movement or transfer there is a high risk of serious physical harm;</w:t>
            </w:r>
          </w:p>
          <w:p w14:paraId="096A992C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5982DA64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positioning is critical to physiological functioning or life.</w:t>
            </w:r>
          </w:p>
        </w:tc>
        <w:tc>
          <w:tcPr>
            <w:tcW w:w="1843" w:type="dxa"/>
          </w:tcPr>
          <w:p w14:paraId="0C010B05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75FB4A50" w14:textId="77777777" w:rsidTr="004D1D6A">
        <w:tc>
          <w:tcPr>
            <w:tcW w:w="8931" w:type="dxa"/>
            <w:gridSpan w:val="2"/>
          </w:tcPr>
          <w:p w14:paraId="53346D7B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</w:rPr>
              <w:t>Please provide a brief rational for the level of need:</w:t>
            </w:r>
          </w:p>
          <w:p w14:paraId="1D58E426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76353ED2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73B80741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5EC916" w14:textId="77777777" w:rsidR="00906B8C" w:rsidRPr="007A4356" w:rsidRDefault="000C18ED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7A4356">
        <w:rPr>
          <w:rFonts w:ascii="Arial" w:hAnsi="Arial" w:cs="Arial"/>
          <w:sz w:val="20"/>
          <w:szCs w:val="20"/>
        </w:rPr>
        <w:t xml:space="preserve"> </w:t>
      </w:r>
    </w:p>
    <w:p w14:paraId="03552BBC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68177726" w14:textId="77777777" w:rsidTr="007A4356">
        <w:trPr>
          <w:trHeight w:val="706"/>
        </w:trPr>
        <w:tc>
          <w:tcPr>
            <w:tcW w:w="7088" w:type="dxa"/>
            <w:shd w:val="clear" w:color="auto" w:fill="00B0F0"/>
          </w:tcPr>
          <w:p w14:paraId="757B7D7F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CONTINENCE OR ELIMINATION </w:t>
            </w:r>
          </w:p>
          <w:p w14:paraId="1D8A65CE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61705332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2D348A52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3AB2782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1DE696AB" w14:textId="77777777" w:rsidTr="007A4356">
        <w:tc>
          <w:tcPr>
            <w:tcW w:w="7088" w:type="dxa"/>
          </w:tcPr>
          <w:p w14:paraId="6742CD3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Continence care is routine and typical of age.</w:t>
            </w:r>
          </w:p>
          <w:p w14:paraId="08C86E3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C39BBCE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20F0E868" w14:textId="77777777" w:rsidTr="007A4356">
        <w:tc>
          <w:tcPr>
            <w:tcW w:w="7088" w:type="dxa"/>
          </w:tcPr>
          <w:p w14:paraId="322EE6E1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Incontinent of urine but managed by other means, for example, medication, regular toileting, pads, use of penile sheaths;</w:t>
            </w:r>
          </w:p>
          <w:p w14:paraId="4C5C0786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01998BF5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is usually able to maintain control over bowel movements but may have occasional faecal incontinence. </w:t>
            </w:r>
          </w:p>
        </w:tc>
        <w:tc>
          <w:tcPr>
            <w:tcW w:w="1843" w:type="dxa"/>
          </w:tcPr>
          <w:p w14:paraId="7A9AD52C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491EFC31" w14:textId="77777777" w:rsidTr="007A4356">
        <w:tc>
          <w:tcPr>
            <w:tcW w:w="7088" w:type="dxa"/>
          </w:tcPr>
          <w:p w14:paraId="5510A0B1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Has a stoma requiring routine attention,</w:t>
            </w:r>
          </w:p>
          <w:p w14:paraId="79F18801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41FB892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doubly incontinent but care is routine;</w:t>
            </w:r>
          </w:p>
          <w:p w14:paraId="69CA2BBB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0BFCA17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self-catheterisation; </w:t>
            </w:r>
          </w:p>
          <w:p w14:paraId="75CB27B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or </w:t>
            </w:r>
          </w:p>
          <w:p w14:paraId="0DBFC7B7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difficulties in toileting due to constipation, or irritable bowel syndrome; requires encouragement and support.  </w:t>
            </w:r>
          </w:p>
        </w:tc>
        <w:tc>
          <w:tcPr>
            <w:tcW w:w="1843" w:type="dxa"/>
          </w:tcPr>
          <w:p w14:paraId="115D735A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3785BB4C" w14:textId="77777777" w:rsidTr="007A4356">
        <w:tc>
          <w:tcPr>
            <w:tcW w:w="7088" w:type="dxa"/>
          </w:tcPr>
          <w:p w14:paraId="44BDBBFE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Continence care is problematic and requires timely intervention by a</w:t>
            </w:r>
          </w:p>
          <w:p w14:paraId="3DE1D11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skilled practitioner or trained carer;</w:t>
            </w:r>
          </w:p>
          <w:p w14:paraId="1B1F6D0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1FA72B5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intermittent catheterisation by a trained carer or care worker;</w:t>
            </w:r>
          </w:p>
          <w:p w14:paraId="6B369B7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8F735E5" w14:textId="77777777" w:rsidR="007A4356" w:rsidRPr="007A4356" w:rsidRDefault="007A4356" w:rsidP="000C18ED">
            <w:pPr>
              <w:pStyle w:val="Paragraphtext"/>
              <w:ind w:left="176"/>
              <w:rPr>
                <w:rFonts w:cs="Arial"/>
                <w:sz w:val="20"/>
                <w:lang w:eastAsia="en-GB"/>
              </w:rPr>
            </w:pPr>
            <w:r w:rsidRPr="007A4356">
              <w:rPr>
                <w:rFonts w:cs="Arial"/>
                <w:sz w:val="20"/>
                <w:lang w:eastAsia="en-GB"/>
              </w:rPr>
              <w:t>has a stoma that needs extensive attention every day.</w:t>
            </w:r>
          </w:p>
          <w:p w14:paraId="2EDB49DD" w14:textId="77777777" w:rsidR="007A4356" w:rsidRPr="007A4356" w:rsidRDefault="007A4356" w:rsidP="000C18ED">
            <w:pPr>
              <w:pStyle w:val="Paragraphtext"/>
              <w:ind w:left="176"/>
              <w:rPr>
                <w:rFonts w:cs="Arial"/>
                <w:b/>
                <w:sz w:val="20"/>
                <w:lang w:eastAsia="en-GB"/>
              </w:rPr>
            </w:pPr>
            <w:r w:rsidRPr="007A4356">
              <w:rPr>
                <w:rFonts w:cs="Arial"/>
                <w:b/>
                <w:sz w:val="20"/>
                <w:lang w:eastAsia="en-GB"/>
              </w:rPr>
              <w:t xml:space="preserve">or </w:t>
            </w:r>
          </w:p>
          <w:p w14:paraId="2DAD7B8D" w14:textId="77777777" w:rsidR="007A4356" w:rsidRPr="007A4356" w:rsidRDefault="007A4356" w:rsidP="00373A38">
            <w:pPr>
              <w:pStyle w:val="Paragraphtext"/>
              <w:ind w:left="176"/>
              <w:rPr>
                <w:rFonts w:cs="Arial"/>
                <w:sz w:val="20"/>
              </w:rPr>
            </w:pPr>
            <w:r w:rsidRPr="007A4356">
              <w:rPr>
                <w:rFonts w:cs="Arial"/>
                <w:sz w:val="20"/>
                <w:lang w:eastAsia="en-GB"/>
              </w:rPr>
              <w:t xml:space="preserve">requires </w:t>
            </w:r>
            <w:r w:rsidRPr="007A4356">
              <w:rPr>
                <w:rFonts w:cs="Arial"/>
                <w:sz w:val="20"/>
              </w:rPr>
              <w:t>haemodialysis in hospital to sustain life.</w:t>
            </w:r>
          </w:p>
        </w:tc>
        <w:tc>
          <w:tcPr>
            <w:tcW w:w="1843" w:type="dxa"/>
          </w:tcPr>
          <w:p w14:paraId="7369A903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7A4356" w:rsidRPr="007A4356" w14:paraId="4A38CE98" w14:textId="77777777" w:rsidTr="007A4356">
        <w:tc>
          <w:tcPr>
            <w:tcW w:w="7088" w:type="dxa"/>
          </w:tcPr>
          <w:p w14:paraId="206F18F8" w14:textId="77777777" w:rsidR="007A4356" w:rsidRPr="007A4356" w:rsidRDefault="007A4356" w:rsidP="000C18ED">
            <w:pPr>
              <w:pStyle w:val="Paragraphtext"/>
              <w:ind w:left="0"/>
              <w:rPr>
                <w:rFonts w:cs="Arial"/>
                <w:sz w:val="20"/>
              </w:rPr>
            </w:pPr>
            <w:r w:rsidRPr="007A4356">
              <w:rPr>
                <w:rFonts w:cs="Arial"/>
                <w:sz w:val="20"/>
              </w:rPr>
              <w:t xml:space="preserve">   Requires dialysis in the home to sustain life.</w:t>
            </w:r>
          </w:p>
        </w:tc>
        <w:tc>
          <w:tcPr>
            <w:tcW w:w="1843" w:type="dxa"/>
          </w:tcPr>
          <w:p w14:paraId="611DAB12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3C829701" w14:textId="77777777" w:rsidTr="006C1BBA">
        <w:tc>
          <w:tcPr>
            <w:tcW w:w="8931" w:type="dxa"/>
            <w:gridSpan w:val="2"/>
          </w:tcPr>
          <w:p w14:paraId="005A7D22" w14:textId="77777777" w:rsidR="007A4356" w:rsidRPr="007A4356" w:rsidRDefault="007A4356" w:rsidP="000C18ED">
            <w:pPr>
              <w:pStyle w:val="Paragraphtext"/>
              <w:ind w:left="0"/>
              <w:rPr>
                <w:rFonts w:cs="Arial"/>
                <w:color w:val="FF0000"/>
                <w:sz w:val="20"/>
              </w:rPr>
            </w:pPr>
            <w:r w:rsidRPr="007A4356">
              <w:rPr>
                <w:rFonts w:cs="Arial"/>
                <w:color w:val="FF0000"/>
                <w:sz w:val="20"/>
              </w:rPr>
              <w:t>Please provide a brief rationale for the level of need:</w:t>
            </w:r>
          </w:p>
          <w:p w14:paraId="2A7F21A6" w14:textId="77777777" w:rsidR="007A4356" w:rsidRDefault="007A4356" w:rsidP="000C18ED">
            <w:pPr>
              <w:pStyle w:val="Paragraphtext"/>
              <w:ind w:left="0"/>
              <w:rPr>
                <w:rFonts w:cs="Arial"/>
                <w:sz w:val="20"/>
              </w:rPr>
            </w:pPr>
          </w:p>
          <w:p w14:paraId="6A3A9BCB" w14:textId="77777777" w:rsidR="007A4356" w:rsidRDefault="007A4356" w:rsidP="000C18ED">
            <w:pPr>
              <w:pStyle w:val="Paragraphtext"/>
              <w:ind w:left="0"/>
              <w:rPr>
                <w:rFonts w:cs="Arial"/>
                <w:sz w:val="20"/>
              </w:rPr>
            </w:pPr>
          </w:p>
          <w:p w14:paraId="6577B5B4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E7C851" w14:textId="77777777" w:rsidR="00F13B37" w:rsidRPr="007A4356" w:rsidRDefault="00F13B37" w:rsidP="00906B8C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6EFCCC26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3F4D7A7E" w14:textId="77777777" w:rsidTr="007A4356">
        <w:trPr>
          <w:trHeight w:val="2428"/>
        </w:trPr>
        <w:tc>
          <w:tcPr>
            <w:tcW w:w="7088" w:type="dxa"/>
            <w:shd w:val="clear" w:color="auto" w:fill="00B0F0"/>
          </w:tcPr>
          <w:p w14:paraId="7330D067" w14:textId="77777777" w:rsid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SKIN AND TISSUE VIABILITY </w:t>
            </w:r>
          </w:p>
          <w:p w14:paraId="32B7F056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558BE2E4" w14:textId="77777777" w:rsidR="007A4356" w:rsidRP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u w:val="single"/>
              </w:rPr>
              <w:t>Interpretation point</w:t>
            </w:r>
            <w:r w:rsidRPr="007A4356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: where a child or young person has a stoma, only the management of the stoma itself as an opening in the tissue should be considered here; use of the stoma should be considered under the domain </w:t>
            </w: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Continence or elimination</w:t>
            </w:r>
            <w:r w:rsidRPr="007A4356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. In the same way, a tracheostomy should only be considered here where there are issues relating to the opening; the use of the tracheostomy to aid breathing, and its management (e.g. use of suction), should be considered under </w:t>
            </w: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 xml:space="preserve">Breathing. </w:t>
            </w:r>
          </w:p>
          <w:p w14:paraId="728C21E3" w14:textId="77777777" w:rsidR="007A4356" w:rsidRP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04FCF23C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76E5A982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63A4C587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33ABC10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232CAF6E" w14:textId="77777777" w:rsidTr="007A4356">
        <w:tc>
          <w:tcPr>
            <w:tcW w:w="7088" w:type="dxa"/>
          </w:tcPr>
          <w:p w14:paraId="1A6114F5" w14:textId="77777777" w:rsidR="007A4356" w:rsidRPr="007A4356" w:rsidRDefault="007A4356" w:rsidP="000C18ED">
            <w:pPr>
              <w:pStyle w:val="Paragraphtext"/>
              <w:ind w:left="176"/>
              <w:rPr>
                <w:rFonts w:cs="Arial"/>
                <w:sz w:val="20"/>
              </w:rPr>
            </w:pPr>
            <w:r w:rsidRPr="007A4356">
              <w:rPr>
                <w:rFonts w:cs="Arial"/>
                <w:sz w:val="20"/>
              </w:rPr>
              <w:t>No evidence of pressure damage or a condition affecting the skin.</w:t>
            </w:r>
          </w:p>
        </w:tc>
        <w:tc>
          <w:tcPr>
            <w:tcW w:w="1843" w:type="dxa"/>
          </w:tcPr>
          <w:p w14:paraId="196DC509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04A64323" w14:textId="77777777" w:rsidTr="007A4356">
        <w:tc>
          <w:tcPr>
            <w:tcW w:w="7088" w:type="dxa"/>
          </w:tcPr>
          <w:p w14:paraId="0452DB8B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Evidence of pressure damage or a minor wound requiring treatment;</w:t>
            </w:r>
          </w:p>
          <w:p w14:paraId="79BD090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6410782E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skin condition that requires clinical reassessment less than weekly; </w:t>
            </w:r>
          </w:p>
          <w:p w14:paraId="66DF7BB6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2699F0C0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well established stoma which requires routine care; </w:t>
            </w:r>
          </w:p>
          <w:p w14:paraId="7AB5C459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2A3A78EE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has a tissue viability plan which requires regular review. </w:t>
            </w:r>
          </w:p>
        </w:tc>
        <w:tc>
          <w:tcPr>
            <w:tcW w:w="1843" w:type="dxa"/>
          </w:tcPr>
          <w:p w14:paraId="203DF9D6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427528DE" w14:textId="77777777" w:rsidTr="007A4356">
        <w:tc>
          <w:tcPr>
            <w:tcW w:w="7088" w:type="dxa"/>
          </w:tcPr>
          <w:p w14:paraId="796A589F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Open wound(s), which is (are) responding to treatment;</w:t>
            </w:r>
          </w:p>
          <w:p w14:paraId="7FD6D3D4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6F8966D2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active skin condition requiring a minimum of weekly reassessment and which is responding to treatment;</w:t>
            </w:r>
          </w:p>
          <w:p w14:paraId="053A7B6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F9CF4A9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high risk of skin breakdown that requires preventative intervention from a skilled carer several times a day, without which skin integrity would break down;</w:t>
            </w:r>
          </w:p>
          <w:p w14:paraId="3362D3DB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716657F1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high risk of tissue breakdown because of a stoma (e.g. gastrostomy, tracheostomy, or colostomy stomas) which require skilled care to maintain skin integrity. </w:t>
            </w:r>
          </w:p>
        </w:tc>
        <w:tc>
          <w:tcPr>
            <w:tcW w:w="1843" w:type="dxa"/>
          </w:tcPr>
          <w:p w14:paraId="7E489B27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3380FBF7" w14:textId="77777777" w:rsidTr="007A4356">
        <w:tc>
          <w:tcPr>
            <w:tcW w:w="7088" w:type="dxa"/>
          </w:tcPr>
          <w:p w14:paraId="23ADB6AD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Open wound(s), which is (are) not responding to treatment and require a minimum of daily monitoring/reassessment;</w:t>
            </w:r>
          </w:p>
          <w:p w14:paraId="5A45BF25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40C2E667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active long-term skin condition, which requires a minimum of daily monitoring or reassessment;</w:t>
            </w:r>
          </w:p>
          <w:p w14:paraId="100DCFD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7CEB3D73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specialist dressing regime, several times weekly, which is responding to treatment and requires regular supervision.</w:t>
            </w:r>
          </w:p>
        </w:tc>
        <w:tc>
          <w:tcPr>
            <w:tcW w:w="1843" w:type="dxa"/>
          </w:tcPr>
          <w:p w14:paraId="67A15684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56EEFEE1" w14:textId="77777777" w:rsidTr="007A4356">
        <w:tc>
          <w:tcPr>
            <w:tcW w:w="7088" w:type="dxa"/>
          </w:tcPr>
          <w:p w14:paraId="764F0FCA" w14:textId="77777777" w:rsidR="007A4356" w:rsidRPr="007A4356" w:rsidRDefault="007A4356" w:rsidP="00373A38">
            <w:pPr>
              <w:pStyle w:val="Paragraphtext"/>
              <w:ind w:left="176"/>
              <w:rPr>
                <w:rFonts w:cs="Arial"/>
                <w:sz w:val="20"/>
              </w:rPr>
            </w:pPr>
            <w:r w:rsidRPr="007A4356">
              <w:rPr>
                <w:rFonts w:cs="Arial"/>
                <w:sz w:val="20"/>
              </w:rPr>
              <w:t xml:space="preserve">Life-threatening skin conditions or burns requiring complex, painful dressing routines over a prolonged period. </w:t>
            </w:r>
          </w:p>
        </w:tc>
        <w:tc>
          <w:tcPr>
            <w:tcW w:w="1843" w:type="dxa"/>
          </w:tcPr>
          <w:p w14:paraId="521DA926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27CE35B5" w14:textId="77777777" w:rsidTr="009A27D2">
        <w:tc>
          <w:tcPr>
            <w:tcW w:w="8931" w:type="dxa"/>
            <w:gridSpan w:val="2"/>
          </w:tcPr>
          <w:p w14:paraId="29B4E30B" w14:textId="77777777" w:rsidR="007A4356" w:rsidRDefault="007A4356" w:rsidP="00373A38">
            <w:pPr>
              <w:pStyle w:val="Paragraphtext"/>
              <w:ind w:left="176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FF0000"/>
                <w:sz w:val="20"/>
              </w:rPr>
              <w:t>Please provide a brief rationale for the level of need:</w:t>
            </w:r>
          </w:p>
          <w:p w14:paraId="1B76E6A7" w14:textId="77777777" w:rsidR="007A4356" w:rsidRDefault="007A4356" w:rsidP="00373A38">
            <w:pPr>
              <w:pStyle w:val="Paragraphtext"/>
              <w:ind w:left="176"/>
              <w:rPr>
                <w:rFonts w:cs="Arial"/>
                <w:color w:val="FF0000"/>
                <w:sz w:val="20"/>
              </w:rPr>
            </w:pPr>
          </w:p>
          <w:p w14:paraId="3B7B5D59" w14:textId="77777777" w:rsidR="007A4356" w:rsidRDefault="007A4356" w:rsidP="00373A38">
            <w:pPr>
              <w:pStyle w:val="Paragraphtext"/>
              <w:ind w:left="176"/>
              <w:rPr>
                <w:rFonts w:cs="Arial"/>
                <w:color w:val="FF0000"/>
                <w:sz w:val="20"/>
              </w:rPr>
            </w:pPr>
          </w:p>
          <w:p w14:paraId="06B90085" w14:textId="77777777" w:rsidR="007A4356" w:rsidRDefault="007A4356" w:rsidP="00373A38">
            <w:pPr>
              <w:pStyle w:val="Paragraphtext"/>
              <w:ind w:left="176"/>
              <w:rPr>
                <w:rFonts w:cs="Arial"/>
                <w:color w:val="FF0000"/>
                <w:sz w:val="20"/>
              </w:rPr>
            </w:pPr>
          </w:p>
          <w:p w14:paraId="025591FD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EF2D56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14:paraId="6EAAF8C8" w14:textId="77777777" w:rsidR="00906B8C" w:rsidRPr="007A4356" w:rsidRDefault="00906B8C" w:rsidP="00906B8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17DE6F0F" w14:textId="77777777" w:rsidTr="007A4356">
        <w:trPr>
          <w:trHeight w:val="706"/>
        </w:trPr>
        <w:tc>
          <w:tcPr>
            <w:tcW w:w="7088" w:type="dxa"/>
            <w:shd w:val="clear" w:color="auto" w:fill="00B0F0"/>
          </w:tcPr>
          <w:p w14:paraId="301707DE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COMMUNICATION</w:t>
            </w:r>
          </w:p>
          <w:p w14:paraId="7E95A92F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4E887299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63A1419B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3C5EB1F9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7556BD4D" w14:textId="77777777" w:rsidTr="007A4356">
        <w:tc>
          <w:tcPr>
            <w:tcW w:w="7088" w:type="dxa"/>
          </w:tcPr>
          <w:p w14:paraId="4B573E82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Able to understand or communicate clearly, verbally or non-verbally, within their primary language, appropriate to their developmental level.</w:t>
            </w:r>
          </w:p>
          <w:p w14:paraId="6D05D392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The child/young person’s ability to understand or communicate is appropriate for their age and developmental level within their first language.</w:t>
            </w:r>
          </w:p>
        </w:tc>
        <w:tc>
          <w:tcPr>
            <w:tcW w:w="1843" w:type="dxa"/>
          </w:tcPr>
          <w:p w14:paraId="139279C9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20CAFEB6" w14:textId="77777777" w:rsidTr="007A4356">
        <w:tc>
          <w:tcPr>
            <w:tcW w:w="7088" w:type="dxa"/>
          </w:tcPr>
          <w:p w14:paraId="1BA93666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Needs prompting or assistance to communicate their needs. Special effort may be needed to ensure accurate interpretation of needs, or may need additional support visually – either through touch or with hearing. </w:t>
            </w:r>
          </w:p>
          <w:p w14:paraId="4598B19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  <w:p w14:paraId="0DE27D40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Family/carers may be able to anticipate needs through non-verbal signs due to familiarity with the individual. </w:t>
            </w:r>
          </w:p>
        </w:tc>
        <w:tc>
          <w:tcPr>
            <w:tcW w:w="1843" w:type="dxa"/>
          </w:tcPr>
          <w:p w14:paraId="44EBAFFB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6570F196" w14:textId="77777777" w:rsidTr="007A4356">
        <w:tc>
          <w:tcPr>
            <w:tcW w:w="7088" w:type="dxa"/>
          </w:tcPr>
          <w:p w14:paraId="269A4D62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Communication of emotions and fundamental needs is difficult to understand or interpret, even when prompted, unless with familiar people, and requires regular support. Family/carers may be able to anticipate and interpret the child/ young person’s needs due to familiarity. </w:t>
            </w:r>
          </w:p>
          <w:p w14:paraId="08976419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or </w:t>
            </w:r>
          </w:p>
          <w:p w14:paraId="32E7CF1A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support is </w:t>
            </w: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always</w:t>
            </w: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 required to facilitate communication, for example, the use of choice boards, signing and communication aids. </w:t>
            </w:r>
          </w:p>
          <w:p w14:paraId="0200DEE2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76732DAF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ability to communicate basic needs is variable depending on fluctuating mood; the child/young person demonstrates severe frustration about their communication, for example, through withdrawal.</w:t>
            </w:r>
          </w:p>
        </w:tc>
        <w:tc>
          <w:tcPr>
            <w:tcW w:w="1843" w:type="dxa"/>
          </w:tcPr>
          <w:p w14:paraId="3BAC8B83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208517D3" w14:textId="77777777" w:rsidTr="007A4356">
        <w:tc>
          <w:tcPr>
            <w:tcW w:w="7088" w:type="dxa"/>
          </w:tcPr>
          <w:p w14:paraId="38F0EEE5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Even with frequent or significant support from family/carers and professionals, the child or young person is rarely able to communicate basic needs, requirements or ideas. </w:t>
            </w:r>
          </w:p>
        </w:tc>
        <w:tc>
          <w:tcPr>
            <w:tcW w:w="1843" w:type="dxa"/>
          </w:tcPr>
          <w:p w14:paraId="0E099425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</w:tr>
      <w:tr w:rsidR="007A4356" w:rsidRPr="007A4356" w14:paraId="34D12776" w14:textId="77777777" w:rsidTr="00B3403D">
        <w:tc>
          <w:tcPr>
            <w:tcW w:w="8931" w:type="dxa"/>
            <w:gridSpan w:val="2"/>
          </w:tcPr>
          <w:p w14:paraId="2CEFBEF6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  <w:t>Please provide a brief rationale for the level of need:</w:t>
            </w:r>
          </w:p>
          <w:p w14:paraId="047DBDE2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66EA4AC2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4542F581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E3AC4A" w14:textId="77777777" w:rsidR="00906B8C" w:rsidRPr="007A4356" w:rsidRDefault="00906B8C" w:rsidP="00906B8C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7755653A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843"/>
      </w:tblGrid>
      <w:tr w:rsidR="007A4356" w:rsidRPr="007A4356" w14:paraId="1CC4959B" w14:textId="77777777" w:rsidTr="007A4356">
        <w:trPr>
          <w:trHeight w:val="706"/>
        </w:trPr>
        <w:tc>
          <w:tcPr>
            <w:tcW w:w="7088" w:type="dxa"/>
            <w:shd w:val="clear" w:color="auto" w:fill="00B0F0"/>
          </w:tcPr>
          <w:p w14:paraId="221953D0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DRUG THERAPIES AND MEDICATION</w:t>
            </w:r>
          </w:p>
          <w:p w14:paraId="40B12236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667A4EAD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7D29339C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30ADF609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(one only)</w:t>
            </w:r>
          </w:p>
        </w:tc>
      </w:tr>
      <w:tr w:rsidR="007A4356" w:rsidRPr="007A4356" w14:paraId="126384B3" w14:textId="77777777" w:rsidTr="007A4356">
        <w:trPr>
          <w:trHeight w:val="494"/>
        </w:trPr>
        <w:tc>
          <w:tcPr>
            <w:tcW w:w="7088" w:type="dxa"/>
          </w:tcPr>
          <w:p w14:paraId="3CAC2916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Medicine administered by parent, carer, or self, as appropriate for age.</w:t>
            </w:r>
          </w:p>
          <w:p w14:paraId="33B0F94D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43" w:type="dxa"/>
          </w:tcPr>
          <w:p w14:paraId="2758BD51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506D42ED" w14:textId="77777777" w:rsidTr="007A4356">
        <w:tc>
          <w:tcPr>
            <w:tcW w:w="7088" w:type="dxa"/>
          </w:tcPr>
          <w:p w14:paraId="0EE68A51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a suitably trained family member, formal carer, teaching assistant, nurse or appropriately trained other to administer medicine due to </w:t>
            </w:r>
          </w:p>
          <w:p w14:paraId="3D54FD3F" w14:textId="77777777" w:rsidR="007A4356" w:rsidRPr="007A4356" w:rsidRDefault="007A4356" w:rsidP="000C18E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age</w:t>
            </w:r>
          </w:p>
          <w:p w14:paraId="00844018" w14:textId="77777777" w:rsidR="007A4356" w:rsidRPr="007A4356" w:rsidRDefault="007A4356" w:rsidP="000C18E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non-compliance</w:t>
            </w:r>
          </w:p>
          <w:p w14:paraId="6C9B82E7" w14:textId="77777777" w:rsidR="007A4356" w:rsidRPr="007A4356" w:rsidRDefault="007A4356" w:rsidP="000C18E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type of medicine;</w:t>
            </w:r>
          </w:p>
          <w:p w14:paraId="24F9BBE0" w14:textId="77777777" w:rsidR="007A4356" w:rsidRPr="007A4356" w:rsidRDefault="007A4356" w:rsidP="000C18E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route of medicine; and/or</w:t>
            </w:r>
          </w:p>
          <w:p w14:paraId="1BA94B3B" w14:textId="77777777" w:rsidR="007A4356" w:rsidRPr="007A4356" w:rsidRDefault="007A4356" w:rsidP="00373A3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site of medication administration</w:t>
            </w:r>
          </w:p>
        </w:tc>
        <w:tc>
          <w:tcPr>
            <w:tcW w:w="1843" w:type="dxa"/>
          </w:tcPr>
          <w:p w14:paraId="48B7DB84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02456175" w14:textId="77777777" w:rsidTr="007A4356">
        <w:tc>
          <w:tcPr>
            <w:tcW w:w="7088" w:type="dxa"/>
          </w:tcPr>
          <w:p w14:paraId="0AAD4E20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Requires administration of medicine regime by a registered nurse, formal employed carer, teaching assistant or family member specifically trained for this task, or appropriately trained others;</w:t>
            </w:r>
          </w:p>
          <w:p w14:paraId="359AD4CD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0FE298A3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monitoring because of potential fluctuation of the medical condition that can be non-problematic to manage;</w:t>
            </w:r>
          </w:p>
          <w:p w14:paraId="030668BB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27EC744C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sleep deprivation due to essential medication management – occurring more than once a night (and at least twice a week).</w:t>
            </w:r>
          </w:p>
        </w:tc>
        <w:tc>
          <w:tcPr>
            <w:tcW w:w="1843" w:type="dxa"/>
          </w:tcPr>
          <w:p w14:paraId="35366174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0C239B4C" w14:textId="77777777" w:rsidTr="007A4356">
        <w:tc>
          <w:tcPr>
            <w:tcW w:w="7088" w:type="dxa"/>
          </w:tcPr>
          <w:p w14:paraId="3AB86F77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Drug regime requires management by a registered nurse at least weekly, due to a fluctuating and/or unstable condition;</w:t>
            </w:r>
          </w:p>
          <w:p w14:paraId="5098F748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175367D7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sleep deprivation caused by severe distress due to pain requiring medication management – occurring four times a night (and four times a week).</w:t>
            </w:r>
          </w:p>
          <w:p w14:paraId="75C35F0C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or</w:t>
            </w:r>
          </w:p>
          <w:p w14:paraId="6322352F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monitoring and intervention for autonomic storming episodes. </w:t>
            </w:r>
          </w:p>
        </w:tc>
        <w:tc>
          <w:tcPr>
            <w:tcW w:w="1843" w:type="dxa"/>
          </w:tcPr>
          <w:p w14:paraId="325F4695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58032689" w14:textId="77777777" w:rsidTr="007A4356">
        <w:tc>
          <w:tcPr>
            <w:tcW w:w="7088" w:type="dxa"/>
          </w:tcPr>
          <w:p w14:paraId="4D096BEE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Has a medicine regime that requires daily management by a registered nurse and reference to a medical practitioner to ensure effective symptom management associated with a rapidly changing/deteriorating condition;</w:t>
            </w:r>
          </w:p>
          <w:p w14:paraId="7D7E6193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or</w:t>
            </w:r>
          </w:p>
          <w:p w14:paraId="7472359E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extensive sleep deprivation caused by severe intractable pain requiring essential pain medication management – occurring every one to two hours</w:t>
            </w:r>
          </w:p>
          <w:p w14:paraId="5C7FD9EB" w14:textId="77777777" w:rsidR="007A4356" w:rsidRPr="007A4356" w:rsidRDefault="007A4356" w:rsidP="000C18ED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or </w:t>
            </w:r>
          </w:p>
          <w:p w14:paraId="2FD7FF63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requires continuous intravenous medication, which if stopped would be life threatening (e.g. epoprostenol infusion). </w:t>
            </w:r>
          </w:p>
        </w:tc>
        <w:tc>
          <w:tcPr>
            <w:tcW w:w="1843" w:type="dxa"/>
          </w:tcPr>
          <w:p w14:paraId="0C6D4BD7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6A378D8F" w14:textId="77777777" w:rsidTr="007A4356">
        <w:tc>
          <w:tcPr>
            <w:tcW w:w="7088" w:type="dxa"/>
          </w:tcPr>
          <w:p w14:paraId="0BEA2ECA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Has a medicine regime that requires at least daily management by a registered nurse and reference to a medical practitioner to ensure effective symptom and pain management associated with a rapidly changing/deteriorating condition, where one-to-one monitoring of symptoms and their management is essential. </w:t>
            </w:r>
          </w:p>
        </w:tc>
        <w:tc>
          <w:tcPr>
            <w:tcW w:w="1843" w:type="dxa"/>
          </w:tcPr>
          <w:p w14:paraId="3211A6C4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Priority</w:t>
            </w:r>
          </w:p>
        </w:tc>
      </w:tr>
      <w:tr w:rsidR="007A4356" w:rsidRPr="007A4356" w14:paraId="292ACB0D" w14:textId="77777777" w:rsidTr="007D32D5">
        <w:tc>
          <w:tcPr>
            <w:tcW w:w="8931" w:type="dxa"/>
            <w:gridSpan w:val="2"/>
          </w:tcPr>
          <w:p w14:paraId="703E976A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  <w:t>Please provide a brief rational for the level of need:</w:t>
            </w:r>
          </w:p>
          <w:p w14:paraId="2C43B000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BC3B875" w14:textId="77777777" w:rsid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E882CC8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BC75C1" w14:textId="77777777" w:rsidR="00906B8C" w:rsidRPr="007A4356" w:rsidRDefault="00906B8C" w:rsidP="00906B8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FE6A9D" w14:textId="77777777" w:rsidR="00906B8C" w:rsidRPr="007A4356" w:rsidRDefault="00906B8C" w:rsidP="00906B8C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127"/>
      </w:tblGrid>
      <w:tr w:rsidR="007A4356" w:rsidRPr="007A4356" w14:paraId="41F40D26" w14:textId="77777777" w:rsidTr="007A4356">
        <w:trPr>
          <w:trHeight w:val="1278"/>
        </w:trPr>
        <w:tc>
          <w:tcPr>
            <w:tcW w:w="6804" w:type="dxa"/>
            <w:shd w:val="clear" w:color="auto" w:fill="00B0F0"/>
          </w:tcPr>
          <w:p w14:paraId="244D12C1" w14:textId="77777777" w:rsid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color w:val="FFFFFF" w:themeColor="background1"/>
                <w:sz w:val="20"/>
                <w:szCs w:val="20"/>
                <w:u w:val="single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PSYCHOLOGICAL AND EMOTIONAL NEEDS</w:t>
            </w:r>
            <w:r w:rsidRPr="007A4356">
              <w:rPr>
                <w:rFonts w:ascii="Arial" w:hAnsi="Arial" w:cs="Arial"/>
                <w:color w:val="FFFFFF" w:themeColor="background1"/>
                <w:sz w:val="20"/>
                <w:szCs w:val="20"/>
                <w:u w:val="single"/>
              </w:rPr>
              <w:t xml:space="preserve"> </w:t>
            </w:r>
          </w:p>
          <w:p w14:paraId="3BD54A8F" w14:textId="77777777" w:rsidR="007A4356" w:rsidRP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u w:val="single"/>
              </w:rPr>
            </w:pPr>
          </w:p>
          <w:p w14:paraId="009A1EA1" w14:textId="77777777" w:rsidR="007A4356" w:rsidRP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u w:val="single"/>
              </w:rPr>
              <w:t>Interpretation point</w:t>
            </w:r>
            <w:r w:rsidRPr="007A4356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</w:rPr>
              <w:t xml:space="preserve">: a separate domain considers Challenging Behaviour, and assessors should avoid double counting the same need. </w:t>
            </w:r>
          </w:p>
          <w:p w14:paraId="3395AF53" w14:textId="77777777" w:rsidR="007A4356" w:rsidRPr="007A4356" w:rsidRDefault="007A4356" w:rsidP="00D44CFE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1073DCC5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Description </w:t>
            </w:r>
          </w:p>
        </w:tc>
        <w:tc>
          <w:tcPr>
            <w:tcW w:w="2127" w:type="dxa"/>
            <w:shd w:val="clear" w:color="auto" w:fill="00B0F0"/>
          </w:tcPr>
          <w:p w14:paraId="47E939D6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595C94C7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4FC48A22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(only one)</w:t>
            </w:r>
          </w:p>
        </w:tc>
      </w:tr>
      <w:tr w:rsidR="007A4356" w:rsidRPr="007A4356" w14:paraId="0A157580" w14:textId="77777777" w:rsidTr="007A4356">
        <w:tc>
          <w:tcPr>
            <w:tcW w:w="6804" w:type="dxa"/>
          </w:tcPr>
          <w:p w14:paraId="4AA939A1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Psychological or emotional needs are apparent but typical of age and similar to those of peer group.</w:t>
            </w:r>
          </w:p>
        </w:tc>
        <w:tc>
          <w:tcPr>
            <w:tcW w:w="2127" w:type="dxa"/>
          </w:tcPr>
          <w:p w14:paraId="5914B29F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44E74283" w14:textId="77777777" w:rsidTr="007A4356">
        <w:tc>
          <w:tcPr>
            <w:tcW w:w="6804" w:type="dxa"/>
          </w:tcPr>
          <w:p w14:paraId="74496D03" w14:textId="77777777" w:rsidR="007A4356" w:rsidRPr="007A4356" w:rsidRDefault="007A4356" w:rsidP="00373A3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Periods of emotional distress (anxiety, mildly lowered mood) not dissimilar to those typical of age and peer group, which subside and are self-regulated by the child/young person, with prompts/ reassurance from peers, family members, carers and/or staff within the workforce.</w:t>
            </w:r>
          </w:p>
        </w:tc>
        <w:tc>
          <w:tcPr>
            <w:tcW w:w="2127" w:type="dxa"/>
          </w:tcPr>
          <w:p w14:paraId="3FE8112A" w14:textId="77777777" w:rsidR="007A4356" w:rsidRPr="007A4356" w:rsidRDefault="007A4356" w:rsidP="00373A38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48FB5F80" w14:textId="77777777" w:rsidTr="007A4356">
        <w:tc>
          <w:tcPr>
            <w:tcW w:w="6804" w:type="dxa"/>
          </w:tcPr>
          <w:p w14:paraId="76EF75A7" w14:textId="77777777" w:rsidR="007A4356" w:rsidRPr="007A4356" w:rsidRDefault="007A4356" w:rsidP="00220710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Requires prompts or significant support to remain within existing infrastructure; periods of variable attendance in school/college; noticeably fluctuating levels of concentration. Self-care is notably lacking (and falls outside of cultural/peer group norms and trends), which may demand prolonged intervention from additional key staff; self-harm, but not generally high risk; </w:t>
            </w:r>
          </w:p>
          <w:p w14:paraId="5B816E3E" w14:textId="77777777" w:rsidR="007A4356" w:rsidRPr="007A4356" w:rsidRDefault="007A4356" w:rsidP="00220710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0F6F33FE" w14:textId="77777777" w:rsidR="007A4356" w:rsidRP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evidence of low moods, depression, anxiety or periods of distress; reduced social functioning and increasingly solitary, with a marked withdrawal from social situations; limited response to prompts to remain within existing infrastructure (marked deterioration in attendance/attainment / deterioration in self-care outside of cultural/peer group norms and trends).</w:t>
            </w:r>
          </w:p>
        </w:tc>
        <w:tc>
          <w:tcPr>
            <w:tcW w:w="2127" w:type="dxa"/>
          </w:tcPr>
          <w:p w14:paraId="382A473A" w14:textId="77777777" w:rsidR="007A4356" w:rsidRPr="007A4356" w:rsidRDefault="007A4356" w:rsidP="00220710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2FEA5793" w14:textId="77777777" w:rsidTr="007A4356">
        <w:tc>
          <w:tcPr>
            <w:tcW w:w="6804" w:type="dxa"/>
          </w:tcPr>
          <w:p w14:paraId="6E8B8CC3" w14:textId="77777777" w:rsidR="007A4356" w:rsidRP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Rapidly fluctuating moods of depression, necessitating specialist support and intervention, which have a severe impact on the child/young person’s health and well-being to such an extent that the individual cannot engage with daily activities such as eating, drinking, sleeping or which place the individual or others at risk;</w:t>
            </w:r>
          </w:p>
          <w:p w14:paraId="7AA3F7D1" w14:textId="77777777" w:rsidR="007A4356" w:rsidRP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7F670B2D" w14:textId="77777777" w:rsidR="007A4356" w:rsidRP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acute and/or prolonged presentation of emotional/psychological deregulation, poor impulse control placing the young person or others at serious risk, and/or symptoms of serious mental illness that places the individual or others at risk; this will include high-risk, self-harm.</w:t>
            </w:r>
          </w:p>
        </w:tc>
        <w:tc>
          <w:tcPr>
            <w:tcW w:w="2127" w:type="dxa"/>
          </w:tcPr>
          <w:p w14:paraId="2F24C019" w14:textId="77777777" w:rsidR="007A4356" w:rsidRPr="007A4356" w:rsidRDefault="007A4356" w:rsidP="00220710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17D4E340" w14:textId="77777777" w:rsidTr="000704B1">
        <w:tc>
          <w:tcPr>
            <w:tcW w:w="8931" w:type="dxa"/>
            <w:gridSpan w:val="2"/>
          </w:tcPr>
          <w:p w14:paraId="4C2E69BC" w14:textId="77777777" w:rsidR="007A4356" w:rsidRP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</w:rPr>
              <w:t>Please provide a brief rationale for the level of need:</w:t>
            </w:r>
          </w:p>
          <w:p w14:paraId="2B9B2824" w14:textId="77777777" w:rsid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7A5FB48E" w14:textId="77777777" w:rsidR="007A4356" w:rsidRDefault="007A4356" w:rsidP="00D95B74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</w:p>
          <w:p w14:paraId="449EB6BA" w14:textId="77777777" w:rsidR="007A4356" w:rsidRPr="007A4356" w:rsidRDefault="007A4356" w:rsidP="00220710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1ED462" w14:textId="77777777" w:rsidR="00906B8C" w:rsidRPr="007A4356" w:rsidRDefault="00906B8C" w:rsidP="00906B8C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02C68E0B" w14:textId="77777777" w:rsidR="00906B8C" w:rsidRPr="007A4356" w:rsidRDefault="00906B8C" w:rsidP="00906B8C">
      <w:pPr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1843"/>
      </w:tblGrid>
      <w:tr w:rsidR="007A4356" w:rsidRPr="007A4356" w14:paraId="19079796" w14:textId="77777777" w:rsidTr="007A4356">
        <w:trPr>
          <w:trHeight w:val="706"/>
        </w:trPr>
        <w:tc>
          <w:tcPr>
            <w:tcW w:w="6804" w:type="dxa"/>
            <w:shd w:val="clear" w:color="auto" w:fill="00B0F0"/>
          </w:tcPr>
          <w:p w14:paraId="1643F8B1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SEIZURES</w:t>
            </w:r>
          </w:p>
          <w:p w14:paraId="48A856B9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7D13DF6E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  <w:p w14:paraId="7E6F7232" w14:textId="77777777" w:rsid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  <w:p w14:paraId="147CF675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i/>
                <w:iCs/>
                <w:color w:val="FFFFFF" w:themeColor="background1"/>
                <w:sz w:val="20"/>
                <w:szCs w:val="20"/>
              </w:rPr>
              <w:t>Please tick (only one)</w:t>
            </w:r>
          </w:p>
        </w:tc>
      </w:tr>
      <w:tr w:rsidR="007A4356" w:rsidRPr="007A4356" w14:paraId="07F64F05" w14:textId="77777777" w:rsidTr="007A4356">
        <w:tc>
          <w:tcPr>
            <w:tcW w:w="6804" w:type="dxa"/>
          </w:tcPr>
          <w:p w14:paraId="534F07FE" w14:textId="77777777" w:rsidR="007A4356" w:rsidRPr="007A4356" w:rsidRDefault="007A4356" w:rsidP="00711F5E">
            <w:pPr>
              <w:pStyle w:val="Paragraphtext"/>
              <w:ind w:left="176"/>
              <w:rPr>
                <w:rFonts w:cs="Arial"/>
                <w:sz w:val="20"/>
              </w:rPr>
            </w:pPr>
            <w:r w:rsidRPr="007A4356">
              <w:rPr>
                <w:rFonts w:cs="Arial"/>
                <w:sz w:val="20"/>
              </w:rPr>
              <w:t>No evidence of seizures.</w:t>
            </w:r>
          </w:p>
        </w:tc>
        <w:tc>
          <w:tcPr>
            <w:tcW w:w="1843" w:type="dxa"/>
          </w:tcPr>
          <w:p w14:paraId="19F28573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776789B1" w14:textId="77777777" w:rsidTr="007A4356">
        <w:tc>
          <w:tcPr>
            <w:tcW w:w="6804" w:type="dxa"/>
          </w:tcPr>
          <w:p w14:paraId="0F4215D0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History of seizures but none in the last three months; medication (if any) is stable; </w:t>
            </w:r>
          </w:p>
          <w:p w14:paraId="754B795E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6B7BFCD0" w14:textId="77777777" w:rsidR="007A4356" w:rsidRPr="007A4356" w:rsidRDefault="007A4356" w:rsidP="00373A38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occasional absent seizures and there is a low risk of harm. </w:t>
            </w:r>
          </w:p>
        </w:tc>
        <w:tc>
          <w:tcPr>
            <w:tcW w:w="1843" w:type="dxa"/>
          </w:tcPr>
          <w:p w14:paraId="0E9EA689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Low</w:t>
            </w:r>
          </w:p>
        </w:tc>
      </w:tr>
      <w:tr w:rsidR="007A4356" w:rsidRPr="007A4356" w14:paraId="6B37D9C4" w14:textId="77777777" w:rsidTr="007A4356">
        <w:tc>
          <w:tcPr>
            <w:tcW w:w="6804" w:type="dxa"/>
          </w:tcPr>
          <w:p w14:paraId="5A1A46C8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Occasional seizures including absences that have occurred with the last three months which require the supervision of a carer to minimise the risk of harm; </w:t>
            </w:r>
          </w:p>
          <w:p w14:paraId="3D1A4DAF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>or</w:t>
            </w:r>
          </w:p>
          <w:p w14:paraId="3523030C" w14:textId="77777777" w:rsidR="007A4356" w:rsidRPr="007A4356" w:rsidRDefault="007A4356" w:rsidP="00373A38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up to three tonic-clonic seizures every night requiring regular supervision.</w:t>
            </w:r>
          </w:p>
        </w:tc>
        <w:tc>
          <w:tcPr>
            <w:tcW w:w="1843" w:type="dxa"/>
          </w:tcPr>
          <w:p w14:paraId="1B38C059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1249C8EB" w14:textId="77777777" w:rsidTr="007A4356">
        <w:tc>
          <w:tcPr>
            <w:tcW w:w="6804" w:type="dxa"/>
          </w:tcPr>
          <w:p w14:paraId="58AA2053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Tonic-clonic seizures requiring rescue medication on a weekly basis; </w:t>
            </w:r>
          </w:p>
          <w:p w14:paraId="11A6EE31" w14:textId="77777777" w:rsidR="007A4356" w:rsidRPr="007A4356" w:rsidRDefault="007A4356" w:rsidP="000C18ED">
            <w:pPr>
              <w:spacing w:after="0" w:line="240" w:lineRule="auto"/>
              <w:ind w:left="176"/>
              <w:rPr>
                <w:rFonts w:ascii="Arial" w:hAnsi="Arial" w:cs="Arial"/>
                <w:b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sz w:val="20"/>
                <w:szCs w:val="20"/>
              </w:rPr>
              <w:t xml:space="preserve">or </w:t>
            </w:r>
          </w:p>
          <w:p w14:paraId="4C0C7FB4" w14:textId="77777777" w:rsidR="007A4356" w:rsidRPr="007A4356" w:rsidRDefault="007A4356" w:rsidP="00373A38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4 or more tonic-clonic seizures at night.</w:t>
            </w:r>
          </w:p>
        </w:tc>
        <w:tc>
          <w:tcPr>
            <w:tcW w:w="1843" w:type="dxa"/>
          </w:tcPr>
          <w:p w14:paraId="168BF52F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68BE4AB3" w14:textId="77777777" w:rsidTr="007A4356">
        <w:tc>
          <w:tcPr>
            <w:tcW w:w="6804" w:type="dxa"/>
          </w:tcPr>
          <w:p w14:paraId="33ADA5BB" w14:textId="77777777" w:rsidR="007A4356" w:rsidRPr="007A4356" w:rsidRDefault="007A4356" w:rsidP="00373A38">
            <w:pPr>
              <w:spacing w:after="0" w:line="240" w:lineRule="auto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 uncontrolled seizures, occurring at least daily. Seizures often do not respond to rescue medication and the child or young person needs hospital treatment on a regular basis. This results in a high probability of risk to his/her self.</w:t>
            </w:r>
          </w:p>
        </w:tc>
        <w:tc>
          <w:tcPr>
            <w:tcW w:w="1843" w:type="dxa"/>
          </w:tcPr>
          <w:p w14:paraId="27BBBFEA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08802871" w14:textId="77777777" w:rsidTr="00FC3A79">
        <w:tc>
          <w:tcPr>
            <w:tcW w:w="8647" w:type="dxa"/>
            <w:gridSpan w:val="2"/>
          </w:tcPr>
          <w:p w14:paraId="674494EF" w14:textId="77777777" w:rsid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</w:rPr>
              <w:t>Please provide a brief rationale for the level of need:</w:t>
            </w:r>
          </w:p>
          <w:p w14:paraId="4D1281D8" w14:textId="77777777" w:rsid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A0C2052" w14:textId="77777777" w:rsid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E40D65D" w14:textId="77777777" w:rsid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86C68D4" w14:textId="77777777" w:rsid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1FE6BF3" w14:textId="77777777" w:rsidR="007A4356" w:rsidRPr="007A4356" w:rsidRDefault="007A4356" w:rsidP="000C18ED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9C1E64" w14:textId="77777777" w:rsidR="00906B8C" w:rsidRPr="007A4356" w:rsidRDefault="00906B8C" w:rsidP="00906B8C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7B46A3AA" w14:textId="77777777" w:rsidR="00906B8C" w:rsidRPr="007A4356" w:rsidRDefault="00906B8C" w:rsidP="00906B8C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1843"/>
      </w:tblGrid>
      <w:tr w:rsidR="007A4356" w:rsidRPr="007A4356" w14:paraId="547C8B08" w14:textId="77777777" w:rsidTr="007A4356">
        <w:trPr>
          <w:trHeight w:val="706"/>
        </w:trPr>
        <w:tc>
          <w:tcPr>
            <w:tcW w:w="6804" w:type="dxa"/>
            <w:shd w:val="clear" w:color="auto" w:fill="00B0F0"/>
          </w:tcPr>
          <w:p w14:paraId="60019995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CHALLENGING BEHAVIOUR</w:t>
            </w:r>
          </w:p>
          <w:p w14:paraId="386DC777" w14:textId="77777777" w:rsidR="007A4356" w:rsidRPr="007A4356" w:rsidRDefault="007A4356" w:rsidP="002E794A">
            <w:pPr>
              <w:spacing w:after="0" w:line="240" w:lineRule="auto"/>
              <w:ind w:left="17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Description </w:t>
            </w:r>
          </w:p>
        </w:tc>
        <w:tc>
          <w:tcPr>
            <w:tcW w:w="1843" w:type="dxa"/>
            <w:shd w:val="clear" w:color="auto" w:fill="00B0F0"/>
          </w:tcPr>
          <w:p w14:paraId="6689EE01" w14:textId="77777777" w:rsidR="007A4356" w:rsidRPr="007A4356" w:rsidRDefault="007A4356" w:rsidP="002E794A">
            <w:pPr>
              <w:spacing w:after="0" w:line="240" w:lineRule="auto"/>
              <w:ind w:left="3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A435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Level of need</w:t>
            </w:r>
          </w:p>
        </w:tc>
      </w:tr>
      <w:tr w:rsidR="007A4356" w:rsidRPr="007A4356" w14:paraId="2AAF42FD" w14:textId="77777777" w:rsidTr="007A4356">
        <w:tc>
          <w:tcPr>
            <w:tcW w:w="6804" w:type="dxa"/>
          </w:tcPr>
          <w:p w14:paraId="48EE969C" w14:textId="77777777" w:rsidR="007A4356" w:rsidRPr="007A4356" w:rsidRDefault="007A4356" w:rsidP="00400F92">
            <w:pPr>
              <w:autoSpaceDE w:val="0"/>
              <w:autoSpaceDN w:val="0"/>
              <w:adjustRightInd w:val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No incidents of behaviour which challenge parents/carers/staff.</w:t>
            </w:r>
          </w:p>
        </w:tc>
        <w:tc>
          <w:tcPr>
            <w:tcW w:w="1843" w:type="dxa"/>
          </w:tcPr>
          <w:p w14:paraId="0414BD4F" w14:textId="77777777" w:rsidR="007A4356" w:rsidRPr="007A4356" w:rsidRDefault="007A4356" w:rsidP="00E732D4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No additional needs</w:t>
            </w:r>
          </w:p>
        </w:tc>
      </w:tr>
      <w:tr w:rsidR="007A4356" w:rsidRPr="007A4356" w14:paraId="0D917E44" w14:textId="77777777" w:rsidTr="007A4356">
        <w:trPr>
          <w:trHeight w:val="1605"/>
        </w:trPr>
        <w:tc>
          <w:tcPr>
            <w:tcW w:w="6804" w:type="dxa"/>
          </w:tcPr>
          <w:p w14:paraId="20A99BBC" w14:textId="77777777" w:rsidR="007A4356" w:rsidRPr="007A4356" w:rsidRDefault="007A4356" w:rsidP="00400F92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Some incidents of behaviour which challenge parents/carers/staff but which do not exceed expected behaviours for age or stage of development and which can be managed within mainstream services (e.g. early years support, health visiting, school). </w:t>
            </w:r>
          </w:p>
        </w:tc>
        <w:tc>
          <w:tcPr>
            <w:tcW w:w="1843" w:type="dxa"/>
          </w:tcPr>
          <w:p w14:paraId="25C83B23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Low </w:t>
            </w:r>
          </w:p>
        </w:tc>
      </w:tr>
      <w:tr w:rsidR="007A4356" w:rsidRPr="007A4356" w14:paraId="14FEF83C" w14:textId="77777777" w:rsidTr="007A4356">
        <w:tc>
          <w:tcPr>
            <w:tcW w:w="6804" w:type="dxa"/>
          </w:tcPr>
          <w:p w14:paraId="21A5B44C" w14:textId="77777777" w:rsidR="007A4356" w:rsidRPr="007A4356" w:rsidRDefault="007A4356" w:rsidP="00400F92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Occasional challenging behaviours which are more frequent, more intense or more unusual than those expected for age or stage of development, which are having a negative impact on the child and their family / everyday life.</w:t>
            </w:r>
          </w:p>
        </w:tc>
        <w:tc>
          <w:tcPr>
            <w:tcW w:w="1843" w:type="dxa"/>
          </w:tcPr>
          <w:p w14:paraId="6D0286EC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</w:tr>
      <w:tr w:rsidR="007A4356" w:rsidRPr="007A4356" w14:paraId="33E591F6" w14:textId="77777777" w:rsidTr="007A4356">
        <w:tc>
          <w:tcPr>
            <w:tcW w:w="6804" w:type="dxa"/>
          </w:tcPr>
          <w:p w14:paraId="1485C9E0" w14:textId="77777777" w:rsidR="007A4356" w:rsidRPr="007A4356" w:rsidRDefault="007A4356" w:rsidP="00400F92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Regular challenging behaviours such as aggression (e.g. hitting, kicking, biting, hair-pulling), destruction (e.g. ripping clothes, breaking windows, throwing objects), self-injury (e.g. head banging, self-biting, skin picking), or other behaviours (e.g. running away, eating inedible objects), despite specialist health intervention and which have a negative impact on the child and their family / everyday life. </w:t>
            </w:r>
          </w:p>
        </w:tc>
        <w:tc>
          <w:tcPr>
            <w:tcW w:w="1843" w:type="dxa"/>
          </w:tcPr>
          <w:p w14:paraId="6B9E5311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 xml:space="preserve">High </w:t>
            </w:r>
          </w:p>
        </w:tc>
      </w:tr>
      <w:tr w:rsidR="007A4356" w:rsidRPr="007A4356" w14:paraId="621333F3" w14:textId="77777777" w:rsidTr="007A4356">
        <w:tc>
          <w:tcPr>
            <w:tcW w:w="6804" w:type="dxa"/>
          </w:tcPr>
          <w:p w14:paraId="091D5BAB" w14:textId="77777777" w:rsidR="007A4356" w:rsidRPr="007A4356" w:rsidRDefault="007A4356" w:rsidP="00400F92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 xml:space="preserve">Frequent, intense behaviours such as aggression, destruction, self-injury, despite intense multi-agency support, which have a profoundly negative impact on quality of life for the child and their family, and risk exclusion from the home or school.  </w:t>
            </w:r>
          </w:p>
        </w:tc>
        <w:tc>
          <w:tcPr>
            <w:tcW w:w="1843" w:type="dxa"/>
          </w:tcPr>
          <w:p w14:paraId="465265AB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Severe</w:t>
            </w:r>
          </w:p>
        </w:tc>
      </w:tr>
      <w:tr w:rsidR="007A4356" w:rsidRPr="007A4356" w14:paraId="36A4DABD" w14:textId="77777777" w:rsidTr="007A4356">
        <w:tc>
          <w:tcPr>
            <w:tcW w:w="6804" w:type="dxa"/>
          </w:tcPr>
          <w:p w14:paraId="15BCE186" w14:textId="77777777" w:rsidR="007A4356" w:rsidRPr="007A4356" w:rsidRDefault="007A4356" w:rsidP="00400F92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sz w:val="20"/>
                <w:szCs w:val="20"/>
                <w:lang w:eastAsia="en-GB"/>
              </w:rPr>
              <w:t>Challenging behaviours of high frequency and intensity, despite intense multi-agency support, which threaten the immediate safety of the child or those around them and restrict every day activities (e.g. exclusion from school or home environment).</w:t>
            </w:r>
          </w:p>
        </w:tc>
        <w:tc>
          <w:tcPr>
            <w:tcW w:w="1843" w:type="dxa"/>
          </w:tcPr>
          <w:p w14:paraId="0A2488E8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A4356">
              <w:rPr>
                <w:rFonts w:ascii="Arial" w:hAnsi="Arial" w:cs="Arial"/>
                <w:sz w:val="20"/>
                <w:szCs w:val="20"/>
              </w:rPr>
              <w:t>Priority</w:t>
            </w:r>
          </w:p>
        </w:tc>
      </w:tr>
      <w:tr w:rsidR="007A4356" w:rsidRPr="007A4356" w14:paraId="5E222CF4" w14:textId="77777777" w:rsidTr="00EF3F6C">
        <w:tc>
          <w:tcPr>
            <w:tcW w:w="8647" w:type="dxa"/>
            <w:gridSpan w:val="2"/>
          </w:tcPr>
          <w:p w14:paraId="6D684FD0" w14:textId="77777777" w:rsidR="007A4356" w:rsidRPr="007A4356" w:rsidRDefault="007A4356" w:rsidP="007A4356">
            <w:pPr>
              <w:autoSpaceDE w:val="0"/>
              <w:autoSpaceDN w:val="0"/>
              <w:adjustRightInd w:val="0"/>
              <w:spacing w:after="0"/>
              <w:ind w:left="176"/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  <w:r w:rsidRPr="007A4356"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  <w:t>Please provide a brief rationale for the level of need:</w:t>
            </w:r>
          </w:p>
          <w:p w14:paraId="55CABF85" w14:textId="77777777" w:rsidR="007A4356" w:rsidRPr="007A4356" w:rsidRDefault="007A4356" w:rsidP="00400F92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236C19" w14:textId="77777777" w:rsidR="00906B8C" w:rsidRPr="007A4356" w:rsidRDefault="00906B8C" w:rsidP="00373A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9F6E4A8" w14:textId="77777777" w:rsidR="007A4356" w:rsidRDefault="007A4356" w:rsidP="007A4356">
      <w:pPr>
        <w:rPr>
          <w:b/>
          <w:bCs/>
          <w:color w:val="FF0000"/>
          <w:u w:val="single"/>
        </w:rPr>
      </w:pPr>
      <w:r w:rsidRPr="007A4356">
        <w:rPr>
          <w:b/>
          <w:bCs/>
          <w:color w:val="FF0000"/>
          <w:u w:val="single"/>
        </w:rPr>
        <w:t>To be completed by the Complex Health Team</w:t>
      </w:r>
    </w:p>
    <w:p w14:paraId="1FAED840" w14:textId="77777777" w:rsidR="007A4356" w:rsidRDefault="007A4356" w:rsidP="007A4356">
      <w:pPr>
        <w:rPr>
          <w:b/>
          <w:bCs/>
          <w:color w:val="FF0000"/>
          <w:u w:val="single"/>
        </w:rPr>
      </w:pPr>
    </w:p>
    <w:p w14:paraId="11AAD337" w14:textId="77777777" w:rsidR="007A4356" w:rsidRDefault="007A4356" w:rsidP="007A4356">
      <w:pPr>
        <w:rPr>
          <w:b/>
          <w:bCs/>
        </w:rPr>
      </w:pPr>
      <w:r w:rsidRPr="007A4356">
        <w:rPr>
          <w:b/>
          <w:bCs/>
          <w:u w:val="single"/>
        </w:rPr>
        <w:t>Accepted for progression to full DST</w:t>
      </w:r>
      <w:r w:rsidRPr="007A4356">
        <w:rPr>
          <w:b/>
          <w:bCs/>
        </w:rPr>
        <w:t xml:space="preserve">      Yes/No</w:t>
      </w:r>
    </w:p>
    <w:p w14:paraId="61758ECA" w14:textId="77777777" w:rsidR="007A4356" w:rsidRDefault="007A4356" w:rsidP="007A4356">
      <w:pPr>
        <w:rPr>
          <w:b/>
          <w:bCs/>
        </w:rPr>
      </w:pPr>
      <w:r>
        <w:rPr>
          <w:b/>
          <w:bCs/>
        </w:rPr>
        <w:t>Rationale:</w:t>
      </w:r>
    </w:p>
    <w:p w14:paraId="75F3C2DB" w14:textId="77777777" w:rsidR="007A4356" w:rsidRDefault="007A4356" w:rsidP="007A4356">
      <w:pPr>
        <w:rPr>
          <w:b/>
          <w:bCs/>
        </w:rPr>
      </w:pPr>
    </w:p>
    <w:p w14:paraId="238745D8" w14:textId="77777777" w:rsidR="007A4356" w:rsidRDefault="007A4356" w:rsidP="007A4356">
      <w:pPr>
        <w:rPr>
          <w:b/>
          <w:bCs/>
        </w:rPr>
      </w:pPr>
      <w:r>
        <w:rPr>
          <w:b/>
          <w:bCs/>
        </w:rPr>
        <w:t xml:space="preserve">Or </w:t>
      </w:r>
    </w:p>
    <w:p w14:paraId="178F33BB" w14:textId="77777777" w:rsidR="007A4356" w:rsidRDefault="007A4356" w:rsidP="007A4356">
      <w:pPr>
        <w:rPr>
          <w:b/>
          <w:bCs/>
          <w:u w:val="single"/>
        </w:rPr>
      </w:pPr>
      <w:r w:rsidRPr="007A4356">
        <w:rPr>
          <w:b/>
          <w:bCs/>
          <w:u w:val="single"/>
        </w:rPr>
        <w:t>Further information required</w:t>
      </w:r>
      <w:r>
        <w:rPr>
          <w:b/>
          <w:bCs/>
          <w:u w:val="single"/>
        </w:rPr>
        <w:t xml:space="preserve">              </w:t>
      </w:r>
    </w:p>
    <w:p w14:paraId="6BC0529D" w14:textId="77777777" w:rsidR="007A4356" w:rsidRDefault="007A4356" w:rsidP="007A4356">
      <w:pPr>
        <w:rPr>
          <w:b/>
          <w:bCs/>
        </w:rPr>
      </w:pPr>
      <w:r w:rsidRPr="007A4356">
        <w:rPr>
          <w:b/>
          <w:bCs/>
        </w:rPr>
        <w:t>Details:</w:t>
      </w:r>
    </w:p>
    <w:p w14:paraId="4C2E4E64" w14:textId="77777777" w:rsidR="007A4356" w:rsidRDefault="007A4356" w:rsidP="007A4356">
      <w:pPr>
        <w:rPr>
          <w:b/>
          <w:bCs/>
        </w:rPr>
      </w:pPr>
    </w:p>
    <w:p w14:paraId="278227D3" w14:textId="77777777" w:rsidR="007A4356" w:rsidRDefault="007A4356" w:rsidP="007A4356">
      <w:pPr>
        <w:rPr>
          <w:b/>
          <w:bCs/>
        </w:rPr>
      </w:pPr>
    </w:p>
    <w:p w14:paraId="473E86CB" w14:textId="77777777" w:rsidR="007A4356" w:rsidRDefault="007A4356" w:rsidP="007A4356">
      <w:pPr>
        <w:rPr>
          <w:b/>
          <w:bCs/>
        </w:rPr>
      </w:pPr>
      <w:r>
        <w:rPr>
          <w:b/>
          <w:bCs/>
        </w:rPr>
        <w:t>Screening completed by</w:t>
      </w:r>
    </w:p>
    <w:p w14:paraId="44C5FBFA" w14:textId="77777777" w:rsidR="007A4356" w:rsidRDefault="007A4356" w:rsidP="007A4356">
      <w:pPr>
        <w:rPr>
          <w:b/>
          <w:bCs/>
        </w:rPr>
      </w:pPr>
    </w:p>
    <w:p w14:paraId="7A6084AD" w14:textId="77777777" w:rsidR="007A4356" w:rsidRPr="007A4356" w:rsidRDefault="007A4356" w:rsidP="007A4356">
      <w:pPr>
        <w:rPr>
          <w:b/>
          <w:bCs/>
        </w:rPr>
      </w:pPr>
      <w:r>
        <w:rPr>
          <w:b/>
          <w:bCs/>
        </w:rPr>
        <w:t>Date:</w:t>
      </w:r>
    </w:p>
    <w:p w14:paraId="63CEDF66" w14:textId="77777777" w:rsidR="00956061" w:rsidRPr="007A4356" w:rsidRDefault="00956061" w:rsidP="00373A3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56061" w:rsidRPr="007A4356" w:rsidSect="007A4356">
      <w:headerReference w:type="default" r:id="rId8"/>
      <w:footerReference w:type="default" r:id="rId9"/>
      <w:pgSz w:w="11906" w:h="16838"/>
      <w:pgMar w:top="1440" w:right="1276" w:bottom="1440" w:left="1699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F178" w14:textId="77777777" w:rsidR="0013384F" w:rsidRDefault="0013384F" w:rsidP="003E0E4B">
      <w:pPr>
        <w:spacing w:after="0" w:line="240" w:lineRule="auto"/>
      </w:pPr>
      <w:r>
        <w:separator/>
      </w:r>
    </w:p>
  </w:endnote>
  <w:endnote w:type="continuationSeparator" w:id="0">
    <w:p w14:paraId="04978A53" w14:textId="77777777" w:rsidR="0013384F" w:rsidRDefault="0013384F" w:rsidP="003E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97EA9" w14:textId="77777777" w:rsidR="00906B8C" w:rsidRDefault="00BC2BB1" w:rsidP="00EA3E8A">
    <w:pPr>
      <w:pStyle w:val="Footer"/>
      <w:tabs>
        <w:tab w:val="left" w:pos="301"/>
        <w:tab w:val="right" w:pos="8931"/>
      </w:tabs>
    </w:pPr>
    <w:r w:rsidRPr="00BC2BB1">
      <w:rPr>
        <w:i/>
        <w:iCs/>
        <w:sz w:val="24"/>
        <w:szCs w:val="24"/>
      </w:rPr>
      <w:t>February 2023</w:t>
    </w:r>
    <w:r w:rsidR="00906B8C">
      <w:t xml:space="preserve"> </w:t>
    </w:r>
    <w:r w:rsidR="00906B8C">
      <w:tab/>
    </w:r>
    <w:r w:rsidR="00906B8C">
      <w:tab/>
    </w:r>
    <w:r w:rsidR="00906B8C">
      <w:fldChar w:fldCharType="begin"/>
    </w:r>
    <w:r w:rsidR="00906B8C">
      <w:instrText xml:space="preserve"> PAGE   \* MERGEFORMAT </w:instrText>
    </w:r>
    <w:r w:rsidR="00906B8C">
      <w:fldChar w:fldCharType="separate"/>
    </w:r>
    <w:r w:rsidR="00A768E0">
      <w:rPr>
        <w:noProof/>
      </w:rPr>
      <w:t>12</w:t>
    </w:r>
    <w:r w:rsidR="00906B8C">
      <w:fldChar w:fldCharType="end"/>
    </w:r>
  </w:p>
  <w:p w14:paraId="710D0DAE" w14:textId="77777777" w:rsidR="00906B8C" w:rsidRDefault="00906B8C" w:rsidP="00E008AA">
    <w:pPr>
      <w:spacing w:after="1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D4451" w14:textId="77777777" w:rsidR="0013384F" w:rsidRDefault="0013384F" w:rsidP="003E0E4B">
      <w:pPr>
        <w:spacing w:after="0" w:line="240" w:lineRule="auto"/>
      </w:pPr>
      <w:r>
        <w:separator/>
      </w:r>
    </w:p>
  </w:footnote>
  <w:footnote w:type="continuationSeparator" w:id="0">
    <w:p w14:paraId="28784E49" w14:textId="77777777" w:rsidR="0013384F" w:rsidRDefault="0013384F" w:rsidP="003E0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D233C" w14:textId="77777777" w:rsidR="007A4356" w:rsidRDefault="001A1EA8" w:rsidP="008C2D38">
    <w:pPr>
      <w:pStyle w:val="Header"/>
      <w:ind w:hanging="993"/>
    </w:pPr>
    <w:r>
      <w:rPr>
        <w:noProof/>
      </w:rPr>
      <w:pict w14:anchorId="00265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alt="TextDescription automatically generated with low confidence" style="position:absolute;margin-left:365.05pt;margin-top:8.4pt;width:121.25pt;height:78.85pt;z-index:251660288;visibility:visible">
          <v:imagedata r:id="rId1" o:title=""/>
          <w10:wrap type="square"/>
        </v:shape>
      </w:pict>
    </w:r>
    <w:r>
      <w:rPr>
        <w:noProof/>
      </w:rPr>
      <w:pict w14:anchorId="595369D4">
        <v:shape id="Picture 12" o:spid="_x0000_s2050" type="#_x0000_t75" style="position:absolute;margin-left:-43.95pt;margin-top:14.55pt;width:253.9pt;height:48.3pt;z-index:251659264;visibility:visible">
          <v:imagedata r:id="rId2" o:title=""/>
        </v:shape>
      </w:pict>
    </w:r>
  </w:p>
  <w:p w14:paraId="4A8D8066" w14:textId="77777777" w:rsidR="007A4356" w:rsidRDefault="007A4356" w:rsidP="008C2D38">
    <w:pPr>
      <w:pStyle w:val="Header"/>
      <w:ind w:hanging="993"/>
    </w:pPr>
  </w:p>
  <w:p w14:paraId="3183AD76" w14:textId="77777777" w:rsidR="007A4356" w:rsidRDefault="007A4356" w:rsidP="008C2D38">
    <w:pPr>
      <w:pStyle w:val="Header"/>
      <w:ind w:hanging="993"/>
    </w:pPr>
  </w:p>
  <w:p w14:paraId="23A24AA1" w14:textId="77777777" w:rsidR="00906B8C" w:rsidRDefault="00906B8C" w:rsidP="008C2D38">
    <w:pPr>
      <w:pStyle w:val="Header"/>
      <w:ind w:hanging="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4CF2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55A3"/>
    <w:multiLevelType w:val="hybridMultilevel"/>
    <w:tmpl w:val="FFFFFFFF"/>
    <w:lvl w:ilvl="0" w:tplc="CD189D0A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655A1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" w15:restartNumberingAfterBreak="0">
    <w:nsid w:val="288D738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E2E2B"/>
    <w:multiLevelType w:val="hybridMultilevel"/>
    <w:tmpl w:val="FFFFFFFF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CA73DE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636F9"/>
    <w:multiLevelType w:val="hybridMultilevel"/>
    <w:tmpl w:val="FFFFFFFF"/>
    <w:lvl w:ilvl="0" w:tplc="F804514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03929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F8722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84074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66F4D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0665221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881591">
    <w:abstractNumId w:val="4"/>
  </w:num>
  <w:num w:numId="2" w16cid:durableId="726026580">
    <w:abstractNumId w:val="6"/>
  </w:num>
  <w:num w:numId="3" w16cid:durableId="1394616998">
    <w:abstractNumId w:val="1"/>
  </w:num>
  <w:num w:numId="4" w16cid:durableId="1468621650">
    <w:abstractNumId w:val="3"/>
  </w:num>
  <w:num w:numId="5" w16cid:durableId="152726700">
    <w:abstractNumId w:val="5"/>
  </w:num>
  <w:num w:numId="6" w16cid:durableId="1375541289">
    <w:abstractNumId w:val="0"/>
  </w:num>
  <w:num w:numId="7" w16cid:durableId="253633154">
    <w:abstractNumId w:val="2"/>
  </w:num>
  <w:num w:numId="8" w16cid:durableId="485055327">
    <w:abstractNumId w:val="8"/>
  </w:num>
  <w:num w:numId="9" w16cid:durableId="467937977">
    <w:abstractNumId w:val="9"/>
  </w:num>
  <w:num w:numId="10" w16cid:durableId="995689470">
    <w:abstractNumId w:val="11"/>
  </w:num>
  <w:num w:numId="11" w16cid:durableId="1151481332">
    <w:abstractNumId w:val="7"/>
  </w:num>
  <w:num w:numId="12" w16cid:durableId="4692521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E610B5"/>
    <w:rsid w:val="000239A5"/>
    <w:rsid w:val="00034008"/>
    <w:rsid w:val="000361B8"/>
    <w:rsid w:val="0004756F"/>
    <w:rsid w:val="00066617"/>
    <w:rsid w:val="000704B1"/>
    <w:rsid w:val="00071130"/>
    <w:rsid w:val="00075178"/>
    <w:rsid w:val="0008180F"/>
    <w:rsid w:val="000A76A1"/>
    <w:rsid w:val="000C18ED"/>
    <w:rsid w:val="000E62E4"/>
    <w:rsid w:val="001110EB"/>
    <w:rsid w:val="0013384F"/>
    <w:rsid w:val="0017592E"/>
    <w:rsid w:val="00176888"/>
    <w:rsid w:val="001958BE"/>
    <w:rsid w:val="001A1EA8"/>
    <w:rsid w:val="001C2667"/>
    <w:rsid w:val="001D68D0"/>
    <w:rsid w:val="001D77A7"/>
    <w:rsid w:val="001E2E6C"/>
    <w:rsid w:val="001E6F59"/>
    <w:rsid w:val="001F02F9"/>
    <w:rsid w:val="00202711"/>
    <w:rsid w:val="00203404"/>
    <w:rsid w:val="00207DE4"/>
    <w:rsid w:val="00210AD1"/>
    <w:rsid w:val="00216D6D"/>
    <w:rsid w:val="002174B4"/>
    <w:rsid w:val="00220710"/>
    <w:rsid w:val="00230A28"/>
    <w:rsid w:val="00240EA2"/>
    <w:rsid w:val="00243048"/>
    <w:rsid w:val="002536CF"/>
    <w:rsid w:val="002539E2"/>
    <w:rsid w:val="00274B75"/>
    <w:rsid w:val="002A4E1E"/>
    <w:rsid w:val="002A6E34"/>
    <w:rsid w:val="002B448A"/>
    <w:rsid w:val="002C21B2"/>
    <w:rsid w:val="002D428C"/>
    <w:rsid w:val="002D4AFB"/>
    <w:rsid w:val="002E794A"/>
    <w:rsid w:val="00304C03"/>
    <w:rsid w:val="00313415"/>
    <w:rsid w:val="003465BC"/>
    <w:rsid w:val="003611DC"/>
    <w:rsid w:val="00373A38"/>
    <w:rsid w:val="00374AE2"/>
    <w:rsid w:val="003A0B38"/>
    <w:rsid w:val="003A4571"/>
    <w:rsid w:val="003C6690"/>
    <w:rsid w:val="003C66CF"/>
    <w:rsid w:val="003D4E51"/>
    <w:rsid w:val="003E0E4B"/>
    <w:rsid w:val="003E1956"/>
    <w:rsid w:val="003F7678"/>
    <w:rsid w:val="00400F92"/>
    <w:rsid w:val="0041740F"/>
    <w:rsid w:val="00420E87"/>
    <w:rsid w:val="0044482F"/>
    <w:rsid w:val="00456F23"/>
    <w:rsid w:val="00483565"/>
    <w:rsid w:val="004A28E0"/>
    <w:rsid w:val="004B7E41"/>
    <w:rsid w:val="004C64A9"/>
    <w:rsid w:val="004D1D6A"/>
    <w:rsid w:val="004E3EEA"/>
    <w:rsid w:val="004E487C"/>
    <w:rsid w:val="004F1DA7"/>
    <w:rsid w:val="004F660C"/>
    <w:rsid w:val="00536F55"/>
    <w:rsid w:val="00571D3B"/>
    <w:rsid w:val="00584D7F"/>
    <w:rsid w:val="00587E23"/>
    <w:rsid w:val="005D3FB4"/>
    <w:rsid w:val="006319FF"/>
    <w:rsid w:val="00641CCE"/>
    <w:rsid w:val="00646418"/>
    <w:rsid w:val="006651D8"/>
    <w:rsid w:val="006938C7"/>
    <w:rsid w:val="006A3287"/>
    <w:rsid w:val="006A5785"/>
    <w:rsid w:val="006B0528"/>
    <w:rsid w:val="006C10EE"/>
    <w:rsid w:val="006C1BBA"/>
    <w:rsid w:val="006D7269"/>
    <w:rsid w:val="00711F5E"/>
    <w:rsid w:val="0071319B"/>
    <w:rsid w:val="00722987"/>
    <w:rsid w:val="007A4356"/>
    <w:rsid w:val="007B3F9C"/>
    <w:rsid w:val="007C5934"/>
    <w:rsid w:val="007D14F0"/>
    <w:rsid w:val="007D32D5"/>
    <w:rsid w:val="007E34F4"/>
    <w:rsid w:val="00826B08"/>
    <w:rsid w:val="00853E53"/>
    <w:rsid w:val="00872C64"/>
    <w:rsid w:val="008A214A"/>
    <w:rsid w:val="008A2D7D"/>
    <w:rsid w:val="008A704B"/>
    <w:rsid w:val="008C2D38"/>
    <w:rsid w:val="008D67F4"/>
    <w:rsid w:val="00906B8C"/>
    <w:rsid w:val="0091138C"/>
    <w:rsid w:val="0091153C"/>
    <w:rsid w:val="00926C45"/>
    <w:rsid w:val="009409F0"/>
    <w:rsid w:val="00943913"/>
    <w:rsid w:val="00951B1C"/>
    <w:rsid w:val="009540CC"/>
    <w:rsid w:val="00956061"/>
    <w:rsid w:val="00962CE7"/>
    <w:rsid w:val="009A00E9"/>
    <w:rsid w:val="009A27D2"/>
    <w:rsid w:val="00A007E7"/>
    <w:rsid w:val="00A01E92"/>
    <w:rsid w:val="00A11780"/>
    <w:rsid w:val="00A74687"/>
    <w:rsid w:val="00A75E2F"/>
    <w:rsid w:val="00A768E0"/>
    <w:rsid w:val="00A80EBB"/>
    <w:rsid w:val="00A84EE9"/>
    <w:rsid w:val="00A85F76"/>
    <w:rsid w:val="00A925DA"/>
    <w:rsid w:val="00AC137D"/>
    <w:rsid w:val="00AC5B02"/>
    <w:rsid w:val="00AD6748"/>
    <w:rsid w:val="00B008CC"/>
    <w:rsid w:val="00B27CE2"/>
    <w:rsid w:val="00B3403D"/>
    <w:rsid w:val="00B47798"/>
    <w:rsid w:val="00B54041"/>
    <w:rsid w:val="00B57881"/>
    <w:rsid w:val="00B63CB3"/>
    <w:rsid w:val="00B74B08"/>
    <w:rsid w:val="00B80275"/>
    <w:rsid w:val="00B80BCD"/>
    <w:rsid w:val="00BA67C5"/>
    <w:rsid w:val="00BB7779"/>
    <w:rsid w:val="00BC2BB1"/>
    <w:rsid w:val="00BE651C"/>
    <w:rsid w:val="00C001B2"/>
    <w:rsid w:val="00C02F27"/>
    <w:rsid w:val="00C34862"/>
    <w:rsid w:val="00C37B20"/>
    <w:rsid w:val="00C4313F"/>
    <w:rsid w:val="00C46246"/>
    <w:rsid w:val="00CE1253"/>
    <w:rsid w:val="00CE1940"/>
    <w:rsid w:val="00D016D3"/>
    <w:rsid w:val="00D162FB"/>
    <w:rsid w:val="00D250DE"/>
    <w:rsid w:val="00D42706"/>
    <w:rsid w:val="00D44CFE"/>
    <w:rsid w:val="00D528EC"/>
    <w:rsid w:val="00D61E71"/>
    <w:rsid w:val="00D71F5B"/>
    <w:rsid w:val="00D73732"/>
    <w:rsid w:val="00D94C28"/>
    <w:rsid w:val="00D95B74"/>
    <w:rsid w:val="00DA1A09"/>
    <w:rsid w:val="00DB0A3C"/>
    <w:rsid w:val="00DD573F"/>
    <w:rsid w:val="00DF3905"/>
    <w:rsid w:val="00DF5296"/>
    <w:rsid w:val="00DF52BA"/>
    <w:rsid w:val="00E008AA"/>
    <w:rsid w:val="00E0778B"/>
    <w:rsid w:val="00E15507"/>
    <w:rsid w:val="00E2450C"/>
    <w:rsid w:val="00E610B5"/>
    <w:rsid w:val="00E732D4"/>
    <w:rsid w:val="00EA3E8A"/>
    <w:rsid w:val="00EB6A1D"/>
    <w:rsid w:val="00EC2E5D"/>
    <w:rsid w:val="00EC706B"/>
    <w:rsid w:val="00EE7263"/>
    <w:rsid w:val="00EF3F6C"/>
    <w:rsid w:val="00EF6BA7"/>
    <w:rsid w:val="00EF70E4"/>
    <w:rsid w:val="00F0728C"/>
    <w:rsid w:val="00F13B37"/>
    <w:rsid w:val="00F16B69"/>
    <w:rsid w:val="00F27074"/>
    <w:rsid w:val="00F57EC7"/>
    <w:rsid w:val="00F80103"/>
    <w:rsid w:val="00F85C59"/>
    <w:rsid w:val="00F95B37"/>
    <w:rsid w:val="00FA08E3"/>
    <w:rsid w:val="00FB1D2E"/>
    <w:rsid w:val="00FC2AB9"/>
    <w:rsid w:val="00FC3A79"/>
    <w:rsid w:val="00FC5491"/>
    <w:rsid w:val="00FE121A"/>
    <w:rsid w:val="00FF1E0E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8216563"/>
  <w14:defaultImageDpi w14:val="0"/>
  <w15:docId w15:val="{D91218D2-665D-45F6-B583-CE485D16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Hyperlink" w:semiHidden="1" w:uiPriority="0" w:unhideWhenUsed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528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6F23"/>
    <w:rPr>
      <w:rFonts w:ascii="Arial" w:hAnsi="Arial" w:cs="Times New Roman"/>
      <w:sz w:val="24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E0E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E0E4B"/>
    <w:rPr>
      <w:rFonts w:cs="Times New Roman"/>
      <w:sz w:val="22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3E0E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0E4B"/>
    <w:rPr>
      <w:rFonts w:cs="Times New Roman"/>
      <w:sz w:val="22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0E4B"/>
    <w:rPr>
      <w:rFonts w:ascii="Tahoma" w:hAnsi="Tahoma" w:cs="Times New Roman"/>
      <w:sz w:val="16"/>
      <w:lang w:val="x-none" w:eastAsia="en-US"/>
    </w:rPr>
  </w:style>
  <w:style w:type="table" w:styleId="TableGrid">
    <w:name w:val="Table Grid"/>
    <w:basedOn w:val="TableNormal"/>
    <w:uiPriority w:val="59"/>
    <w:rsid w:val="002B448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-Textintable">
    <w:name w:val="01 - Text in table"/>
    <w:basedOn w:val="Normal"/>
    <w:rsid w:val="002B448A"/>
    <w:pPr>
      <w:keepLines/>
      <w:widowControl w:val="0"/>
      <w:suppressAutoHyphens/>
      <w:autoSpaceDE w:val="0"/>
      <w:autoSpaceDN w:val="0"/>
      <w:adjustRightInd w:val="0"/>
      <w:spacing w:after="113" w:line="240" w:lineRule="atLeast"/>
      <w:textAlignment w:val="center"/>
    </w:pPr>
    <w:rPr>
      <w:rFonts w:ascii="AGaramond-Regular" w:hAnsi="AGaramond-Regular" w:cs="AGaramond-Regular"/>
      <w:color w:val="000000"/>
      <w:sz w:val="20"/>
      <w:szCs w:val="20"/>
      <w:lang w:eastAsia="en-GB"/>
    </w:rPr>
  </w:style>
  <w:style w:type="character" w:customStyle="1" w:styleId="Textbold">
    <w:name w:val="Text bold"/>
    <w:rsid w:val="002B448A"/>
    <w:rPr>
      <w:rFonts w:ascii="AGaramond-Bold" w:hAnsi="AGaramond-Bold"/>
      <w:b/>
      <w:color w:val="000000"/>
      <w:w w:val="100"/>
      <w:position w:val="0"/>
      <w:u w:val="none"/>
      <w:vertAlign w:val="baseline"/>
      <w:lang w:val="en-GB" w:eastAsia="x-none"/>
    </w:rPr>
  </w:style>
  <w:style w:type="paragraph" w:customStyle="1" w:styleId="02-Bulletedtext">
    <w:name w:val="02 - • Bulleted text"/>
    <w:basedOn w:val="Normal"/>
    <w:rsid w:val="00230A28"/>
    <w:pPr>
      <w:keepLines/>
      <w:widowControl w:val="0"/>
      <w:suppressAutoHyphens/>
      <w:autoSpaceDE w:val="0"/>
      <w:autoSpaceDN w:val="0"/>
      <w:adjustRightInd w:val="0"/>
      <w:spacing w:after="160" w:line="320" w:lineRule="atLeast"/>
      <w:ind w:left="964" w:hanging="397"/>
      <w:textAlignment w:val="center"/>
    </w:pPr>
    <w:rPr>
      <w:rFonts w:ascii="AGaramond-Regular" w:hAnsi="AGaramond-Regular" w:cs="AGaramond-Regular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72"/>
    <w:qFormat/>
    <w:rsid w:val="00230A2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75E2F"/>
    <w:rPr>
      <w:rFonts w:cs="Times New Roman"/>
      <w:color w:val="0000FF"/>
      <w:u w:val="single"/>
    </w:rPr>
  </w:style>
  <w:style w:type="paragraph" w:customStyle="1" w:styleId="Figureschartstitle">
    <w:name w:val="Figures/charts title"/>
    <w:basedOn w:val="Normal"/>
    <w:qFormat/>
    <w:rsid w:val="002D428C"/>
    <w:pPr>
      <w:spacing w:before="120" w:after="60" w:line="240" w:lineRule="auto"/>
      <w:ind w:left="709"/>
      <w:outlineLvl w:val="5"/>
    </w:pPr>
    <w:rPr>
      <w:rFonts w:ascii="Arial" w:hAnsi="Arial"/>
      <w:color w:val="01D1AE"/>
      <w:szCs w:val="20"/>
    </w:rPr>
  </w:style>
  <w:style w:type="paragraph" w:customStyle="1" w:styleId="ChapterHead">
    <w:name w:val="Chapter Head"/>
    <w:basedOn w:val="Normal"/>
    <w:next w:val="Normal"/>
    <w:qFormat/>
    <w:rsid w:val="004E3EEA"/>
    <w:pPr>
      <w:keepNext/>
      <w:spacing w:after="360" w:line="540" w:lineRule="exact"/>
      <w:ind w:left="709"/>
      <w:outlineLvl w:val="0"/>
    </w:pPr>
    <w:rPr>
      <w:rFonts w:ascii="Arial" w:hAnsi="Arial"/>
      <w:color w:val="00D1AE"/>
      <w:sz w:val="5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FC2AB9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06B8C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44CFE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44CFE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D44CFE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D44CFE"/>
    <w:pPr>
      <w:ind w:left="709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text">
    <w:name w:val="Paragraph text"/>
    <w:basedOn w:val="Normal"/>
    <w:qFormat/>
    <w:rsid w:val="000C18ED"/>
    <w:pPr>
      <w:spacing w:after="0" w:line="240" w:lineRule="auto"/>
      <w:ind w:left="709"/>
    </w:pPr>
    <w:rPr>
      <w:rFonts w:ascii="Arial" w:hAnsi="Arial"/>
      <w:sz w:val="24"/>
      <w:szCs w:val="20"/>
    </w:rPr>
  </w:style>
  <w:style w:type="paragraph" w:styleId="Subtitle">
    <w:name w:val="Subtitle"/>
    <w:basedOn w:val="Normal"/>
    <w:link w:val="SubtitleChar"/>
    <w:uiPriority w:val="11"/>
    <w:qFormat/>
    <w:rsid w:val="007A4356"/>
    <w:pPr>
      <w:spacing w:after="0" w:line="240" w:lineRule="auto"/>
      <w:jc w:val="center"/>
    </w:pPr>
    <w:rPr>
      <w:rFonts w:ascii="Comic Sans MS" w:hAnsi="Comic Sans MS"/>
      <w:b/>
      <w:sz w:val="32"/>
      <w:szCs w:val="20"/>
      <w:u w:val="single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7A4356"/>
    <w:rPr>
      <w:rFonts w:ascii="Comic Sans MS" w:hAnsi="Comic Sans MS" w:cs="Times New Roman"/>
      <w:b/>
      <w:sz w:val="32"/>
      <w:u w:val="single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36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7B49A-DF14-4F39-AE95-90F3AABA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3134</Words>
  <Characters>17864</Characters>
  <Application>Microsoft Office Word</Application>
  <DocSecurity>0</DocSecurity>
  <Lines>148</Lines>
  <Paragraphs>41</Paragraphs>
  <ScaleCrop>false</ScaleCrop>
  <Company>Nottingham University Hospitals</Company>
  <LinksUpToDate>false</LinksUpToDate>
  <CharactersWithSpaces>20957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Pensom Stacey (Children's Services)</dc:creator>
  <cp:keywords/>
  <dc:description/>
  <cp:lastModifiedBy>Sarah Harding (ICB)</cp:lastModifiedBy>
  <cp:revision>2</cp:revision>
  <cp:lastPrinted>2015-07-07T08:36:00Z</cp:lastPrinted>
  <dcterms:created xsi:type="dcterms:W3CDTF">2023-02-01T14:35:00Z</dcterms:created>
  <dcterms:modified xsi:type="dcterms:W3CDTF">2023-02-01T14:35:00Z</dcterms:modified>
</cp:coreProperties>
</file>