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b/>
          <w:color w:val="0A1F8F"/>
          <w:sz w:val="36"/>
          <w:szCs w:val="20"/>
        </w:r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438AB421"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B26F40">
                                    <w:rPr>
                                      <w:rFonts w:asciiTheme="majorHAnsi" w:eastAsiaTheme="majorEastAsia" w:hAnsiTheme="majorHAnsi" w:cstheme="majorBidi"/>
                                      <w:caps/>
                                      <w:sz w:val="52"/>
                                      <w:szCs w:val="52"/>
                                    </w:rPr>
                                    <w:t>1</w:t>
                                  </w:r>
                                  <w:r w:rsidR="00B305CB">
                                    <w:rPr>
                                      <w:rFonts w:asciiTheme="majorHAnsi" w:eastAsiaTheme="majorEastAsia" w:hAnsiTheme="majorHAnsi" w:cstheme="majorBidi"/>
                                      <w:caps/>
                                      <w:sz w:val="52"/>
                                      <w:szCs w:val="52"/>
                                    </w:rPr>
                                    <w:t>7</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3752B0">
                                        <w:rPr>
                                          <w:rFonts w:asciiTheme="majorHAnsi" w:eastAsiaTheme="majorEastAsia" w:hAnsiTheme="majorHAnsi" w:cstheme="majorBidi"/>
                                          <w:caps/>
                                          <w:sz w:val="52"/>
                                          <w:szCs w:val="52"/>
                                        </w:rPr>
                                        <w:t xml:space="preserve"> </w:t>
                                      </w:r>
                                      <w:r w:rsidR="00B305CB">
                                        <w:rPr>
                                          <w:rFonts w:asciiTheme="majorHAnsi" w:eastAsiaTheme="majorEastAsia" w:hAnsiTheme="majorHAnsi" w:cstheme="majorBidi"/>
                                          <w:caps/>
                                          <w:sz w:val="52"/>
                                          <w:szCs w:val="52"/>
                                        </w:rPr>
                                        <w:t>EHC Plan review meeting</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438AB421"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B26F40">
                              <w:rPr>
                                <w:rFonts w:asciiTheme="majorHAnsi" w:eastAsiaTheme="majorEastAsia" w:hAnsiTheme="majorHAnsi" w:cstheme="majorBidi"/>
                                <w:caps/>
                                <w:sz w:val="52"/>
                                <w:szCs w:val="52"/>
                              </w:rPr>
                              <w:t>1</w:t>
                            </w:r>
                            <w:r w:rsidR="00B305CB">
                              <w:rPr>
                                <w:rFonts w:asciiTheme="majorHAnsi" w:eastAsiaTheme="majorEastAsia" w:hAnsiTheme="majorHAnsi" w:cstheme="majorBidi"/>
                                <w:caps/>
                                <w:sz w:val="52"/>
                                <w:szCs w:val="52"/>
                              </w:rPr>
                              <w:t>7</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3752B0">
                                  <w:rPr>
                                    <w:rFonts w:asciiTheme="majorHAnsi" w:eastAsiaTheme="majorEastAsia" w:hAnsiTheme="majorHAnsi" w:cstheme="majorBidi"/>
                                    <w:caps/>
                                    <w:sz w:val="52"/>
                                    <w:szCs w:val="52"/>
                                  </w:rPr>
                                  <w:t xml:space="preserve"> </w:t>
                                </w:r>
                                <w:r w:rsidR="00B305CB">
                                  <w:rPr>
                                    <w:rFonts w:asciiTheme="majorHAnsi" w:eastAsiaTheme="majorEastAsia" w:hAnsiTheme="majorHAnsi" w:cstheme="majorBidi"/>
                                    <w:caps/>
                                    <w:sz w:val="52"/>
                                    <w:szCs w:val="52"/>
                                  </w:rPr>
                                  <w:t>EHC Plan review meeting</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1EC5F4D1" w14:textId="77777777" w:rsidR="00932E1B" w:rsidRDefault="0074021B" w:rsidP="00932E1B">
          <w:pPr>
            <w:pStyle w:val="Mainheadline"/>
            <w:rPr>
              <w:rFonts w:ascii="Arial" w:hAnsi="Arial" w:cs="Arial"/>
              <w:sz w:val="24"/>
            </w:rPr>
          </w:pPr>
          <w:r>
            <w:rPr>
              <w:rFonts w:ascii="Arial" w:hAnsi="Arial" w:cs="Arial"/>
              <w:sz w:val="24"/>
            </w:rPr>
            <w:br w:type="page"/>
          </w:r>
        </w:p>
      </w:sdtContent>
    </w:sdt>
    <w:bookmarkStart w:id="0" w:name="_Toc81990647" w:displacedByCustomXml="prev"/>
    <w:bookmarkStart w:id="1" w:name="_Toc88556642" w:displacedByCustomXml="prev"/>
    <w:p w14:paraId="2EFBA8E4" w14:textId="5B80CDBE" w:rsidR="00932E1B" w:rsidRPr="00CC2874" w:rsidRDefault="00932E1B" w:rsidP="00CC2874">
      <w:pPr>
        <w:pStyle w:val="Mainheadline"/>
        <w:spacing w:before="0" w:after="0"/>
        <w:rPr>
          <w:rFonts w:ascii="Arial" w:hAnsi="Arial" w:cs="Arial"/>
          <w:color w:val="auto"/>
          <w:sz w:val="24"/>
          <w:szCs w:val="24"/>
        </w:rPr>
      </w:pPr>
      <w:r w:rsidRPr="00CC2874">
        <w:rPr>
          <w:rFonts w:ascii="Arial" w:hAnsi="Arial" w:cs="Arial"/>
          <w:color w:val="auto"/>
          <w:sz w:val="24"/>
          <w:szCs w:val="24"/>
        </w:rPr>
        <w:lastRenderedPageBreak/>
        <w:t>EHC Plan Review Meeting</w:t>
      </w:r>
      <w:bookmarkEnd w:id="1"/>
      <w:bookmarkEnd w:id="0"/>
    </w:p>
    <w:p w14:paraId="078AEFE6" w14:textId="0B5AF304" w:rsidR="00932E1B" w:rsidRDefault="00932E1B" w:rsidP="007F6F11">
      <w:pPr>
        <w:spacing w:before="0" w:after="0"/>
        <w:jc w:val="both"/>
        <w:rPr>
          <w:rFonts w:ascii="Arial" w:hAnsi="Arial" w:cs="Arial"/>
          <w:sz w:val="24"/>
        </w:rPr>
      </w:pPr>
      <w:r w:rsidRPr="00CC2874">
        <w:rPr>
          <w:rFonts w:ascii="Arial" w:hAnsi="Arial" w:cs="Arial"/>
          <w:sz w:val="24"/>
        </w:rPr>
        <w:t>When the meeting has taken place, the details of the discussions held at the meeting and any recommendations made will need to be entered on the hub.</w:t>
      </w:r>
    </w:p>
    <w:p w14:paraId="3B2999D9" w14:textId="77777777" w:rsidR="007F6F11" w:rsidRPr="00CC2874" w:rsidRDefault="007F6F11" w:rsidP="007F6F11">
      <w:pPr>
        <w:spacing w:before="0" w:after="0"/>
        <w:jc w:val="both"/>
        <w:rPr>
          <w:rFonts w:ascii="Arial" w:hAnsi="Arial" w:cs="Arial"/>
          <w:sz w:val="24"/>
        </w:rPr>
      </w:pPr>
    </w:p>
    <w:p w14:paraId="7821FF73" w14:textId="45FFF8EA" w:rsidR="00932E1B" w:rsidRDefault="00932E1B" w:rsidP="007F6F11">
      <w:pPr>
        <w:spacing w:before="0" w:after="0"/>
        <w:jc w:val="both"/>
        <w:rPr>
          <w:rFonts w:ascii="Arial" w:hAnsi="Arial" w:cs="Arial"/>
          <w:sz w:val="24"/>
        </w:rPr>
      </w:pPr>
      <w:r w:rsidRPr="00CC2874">
        <w:rPr>
          <w:rFonts w:ascii="Arial" w:hAnsi="Arial" w:cs="Arial"/>
          <w:sz w:val="24"/>
        </w:rPr>
        <w:t>The status of the case will change to reflect this:</w:t>
      </w:r>
    </w:p>
    <w:p w14:paraId="07FD161B" w14:textId="77777777" w:rsidR="007F6F11" w:rsidRPr="00CC2874" w:rsidRDefault="007F6F11" w:rsidP="00CC2874">
      <w:pPr>
        <w:spacing w:before="0" w:after="0"/>
        <w:rPr>
          <w:rFonts w:ascii="Arial" w:hAnsi="Arial" w:cs="Arial"/>
          <w:sz w:val="24"/>
        </w:rPr>
      </w:pPr>
    </w:p>
    <w:p w14:paraId="4B51E81F" w14:textId="7E67290A" w:rsidR="00932E1B" w:rsidRPr="00CC2874" w:rsidRDefault="00932E1B" w:rsidP="00CC2874">
      <w:pPr>
        <w:spacing w:before="0" w:after="0"/>
        <w:jc w:val="center"/>
        <w:rPr>
          <w:rFonts w:ascii="Arial" w:hAnsi="Arial" w:cs="Arial"/>
          <w:sz w:val="24"/>
        </w:rPr>
      </w:pPr>
      <w:r w:rsidRPr="00CC2874">
        <w:rPr>
          <w:rFonts w:ascii="Arial" w:hAnsi="Arial" w:cs="Arial"/>
          <w:noProof/>
          <w:sz w:val="24"/>
        </w:rPr>
        <w:drawing>
          <wp:inline distT="0" distB="0" distL="0" distR="0" wp14:anchorId="4A1AA264" wp14:editId="569E510E">
            <wp:extent cx="5695950" cy="1152515"/>
            <wp:effectExtent l="19050" t="19050" r="19050" b="10160"/>
            <wp:docPr id="344" name="Picture 344" descr="screenshot of status of cas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Picture 344" descr="screenshot of status of case file"/>
                    <pic:cNvPicPr/>
                  </pic:nvPicPr>
                  <pic:blipFill>
                    <a:blip r:embed="rId7"/>
                    <a:stretch>
                      <a:fillRect/>
                    </a:stretch>
                  </pic:blipFill>
                  <pic:spPr>
                    <a:xfrm>
                      <a:off x="0" y="0"/>
                      <a:ext cx="5700480" cy="1153431"/>
                    </a:xfrm>
                    <a:prstGeom prst="rect">
                      <a:avLst/>
                    </a:prstGeom>
                    <a:ln>
                      <a:solidFill>
                        <a:schemeClr val="tx1"/>
                      </a:solidFill>
                    </a:ln>
                  </pic:spPr>
                </pic:pic>
              </a:graphicData>
            </a:graphic>
          </wp:inline>
        </w:drawing>
      </w:r>
    </w:p>
    <w:p w14:paraId="782D4C26" w14:textId="77777777" w:rsidR="007F6F11" w:rsidRDefault="007F6F11" w:rsidP="00CC2874">
      <w:pPr>
        <w:spacing w:before="0" w:after="0"/>
        <w:rPr>
          <w:rFonts w:ascii="Arial" w:hAnsi="Arial" w:cs="Arial"/>
          <w:sz w:val="24"/>
        </w:rPr>
      </w:pPr>
    </w:p>
    <w:p w14:paraId="2042C528" w14:textId="7CCF55F2" w:rsidR="00932E1B" w:rsidRDefault="00932E1B" w:rsidP="007F6F11">
      <w:pPr>
        <w:spacing w:before="0" w:after="0"/>
        <w:jc w:val="both"/>
        <w:rPr>
          <w:rFonts w:ascii="Arial" w:hAnsi="Arial" w:cs="Arial"/>
          <w:sz w:val="24"/>
        </w:rPr>
      </w:pPr>
      <w:r w:rsidRPr="00CC2874">
        <w:rPr>
          <w:rFonts w:ascii="Arial" w:hAnsi="Arial" w:cs="Arial"/>
          <w:sz w:val="24"/>
        </w:rPr>
        <w:t>When you click on this, the pathway status will be displayed like this:</w:t>
      </w:r>
    </w:p>
    <w:p w14:paraId="392126C4" w14:textId="77777777" w:rsidR="007F6F11" w:rsidRPr="00CC2874" w:rsidRDefault="007F6F11" w:rsidP="00CC2874">
      <w:pPr>
        <w:spacing w:before="0" w:after="0"/>
        <w:rPr>
          <w:rFonts w:ascii="Arial" w:hAnsi="Arial" w:cs="Arial"/>
          <w:sz w:val="24"/>
        </w:rPr>
      </w:pPr>
    </w:p>
    <w:p w14:paraId="3C92457B" w14:textId="129859A2" w:rsidR="00932E1B" w:rsidRPr="00CC2874" w:rsidRDefault="00932E1B" w:rsidP="00CC2874">
      <w:pPr>
        <w:spacing w:before="0" w:after="0"/>
        <w:jc w:val="center"/>
        <w:rPr>
          <w:rFonts w:ascii="Arial" w:hAnsi="Arial" w:cs="Arial"/>
          <w:sz w:val="24"/>
        </w:rPr>
      </w:pPr>
      <w:r w:rsidRPr="00CC2874">
        <w:rPr>
          <w:rFonts w:ascii="Arial" w:hAnsi="Arial" w:cs="Arial"/>
          <w:noProof/>
          <w:sz w:val="24"/>
        </w:rPr>
        <w:drawing>
          <wp:inline distT="0" distB="0" distL="0" distR="0" wp14:anchorId="0E2D031E" wp14:editId="5E841E77">
            <wp:extent cx="5494646" cy="825500"/>
            <wp:effectExtent l="19050" t="19050" r="11430" b="12700"/>
            <wp:docPr id="347" name="Picture 347" descr="screenshot of pathway status of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Picture 347" descr="screenshot of pathway status of meeting"/>
                    <pic:cNvPicPr/>
                  </pic:nvPicPr>
                  <pic:blipFill>
                    <a:blip r:embed="rId8"/>
                    <a:stretch>
                      <a:fillRect/>
                    </a:stretch>
                  </pic:blipFill>
                  <pic:spPr>
                    <a:xfrm>
                      <a:off x="0" y="0"/>
                      <a:ext cx="5517793" cy="828977"/>
                    </a:xfrm>
                    <a:prstGeom prst="rect">
                      <a:avLst/>
                    </a:prstGeom>
                    <a:ln>
                      <a:solidFill>
                        <a:sysClr val="windowText" lastClr="000000"/>
                      </a:solidFill>
                    </a:ln>
                  </pic:spPr>
                </pic:pic>
              </a:graphicData>
            </a:graphic>
          </wp:inline>
        </w:drawing>
      </w:r>
    </w:p>
    <w:p w14:paraId="26E81001" w14:textId="77777777" w:rsidR="007F6F11" w:rsidRDefault="007F6F11" w:rsidP="007F6F11">
      <w:pPr>
        <w:spacing w:before="0" w:after="0"/>
        <w:jc w:val="both"/>
        <w:rPr>
          <w:rFonts w:ascii="Arial" w:hAnsi="Arial" w:cs="Arial"/>
          <w:sz w:val="24"/>
        </w:rPr>
      </w:pPr>
    </w:p>
    <w:p w14:paraId="52805121" w14:textId="29349635" w:rsidR="00932E1B" w:rsidRDefault="00932E1B" w:rsidP="007F6F11">
      <w:pPr>
        <w:spacing w:before="0" w:after="0"/>
        <w:jc w:val="both"/>
        <w:rPr>
          <w:rFonts w:ascii="Arial" w:hAnsi="Arial" w:cs="Arial"/>
          <w:sz w:val="24"/>
        </w:rPr>
      </w:pPr>
      <w:r w:rsidRPr="00CC2874">
        <w:rPr>
          <w:rFonts w:ascii="Arial" w:hAnsi="Arial" w:cs="Arial"/>
          <w:sz w:val="24"/>
        </w:rPr>
        <w:t>This has 5 sections</w:t>
      </w:r>
      <w:r w:rsidR="007F6F11">
        <w:rPr>
          <w:rFonts w:ascii="Arial" w:hAnsi="Arial" w:cs="Arial"/>
          <w:sz w:val="24"/>
        </w:rPr>
        <w:t>:</w:t>
      </w:r>
    </w:p>
    <w:p w14:paraId="617338E8" w14:textId="77777777" w:rsidR="007F6F11" w:rsidRPr="00CC2874" w:rsidRDefault="007F6F11" w:rsidP="007F6F11">
      <w:pPr>
        <w:spacing w:before="0" w:after="0"/>
        <w:jc w:val="both"/>
        <w:rPr>
          <w:rFonts w:ascii="Arial" w:hAnsi="Arial" w:cs="Arial"/>
          <w:sz w:val="24"/>
        </w:rPr>
      </w:pPr>
    </w:p>
    <w:p w14:paraId="1FB549D7" w14:textId="77777777" w:rsidR="00932E1B" w:rsidRPr="00CC2874" w:rsidRDefault="00932E1B" w:rsidP="007F6F11">
      <w:pPr>
        <w:pStyle w:val="Bodytextheadlines"/>
        <w:spacing w:before="0" w:after="0"/>
        <w:jc w:val="both"/>
        <w:rPr>
          <w:rFonts w:ascii="Arial" w:hAnsi="Arial" w:cs="Arial"/>
          <w:color w:val="auto"/>
          <w:sz w:val="24"/>
        </w:rPr>
      </w:pPr>
      <w:bookmarkStart w:id="2" w:name="_Toc81990648"/>
      <w:bookmarkStart w:id="3" w:name="_Toc88556643"/>
      <w:r w:rsidRPr="00CC2874">
        <w:rPr>
          <w:rFonts w:ascii="Arial" w:hAnsi="Arial" w:cs="Arial"/>
          <w:color w:val="auto"/>
          <w:sz w:val="24"/>
        </w:rPr>
        <w:t>EHC Plan Review Meeting Details</w:t>
      </w:r>
      <w:bookmarkEnd w:id="2"/>
      <w:bookmarkEnd w:id="3"/>
    </w:p>
    <w:p w14:paraId="08DE7156" w14:textId="6ECBCC6E" w:rsidR="00932E1B" w:rsidRDefault="00932E1B" w:rsidP="007F6F11">
      <w:pPr>
        <w:spacing w:before="0" w:after="0"/>
        <w:jc w:val="both"/>
        <w:rPr>
          <w:rFonts w:ascii="Arial" w:hAnsi="Arial" w:cs="Arial"/>
          <w:sz w:val="24"/>
        </w:rPr>
      </w:pPr>
      <w:r w:rsidRPr="00CC2874">
        <w:rPr>
          <w:rFonts w:ascii="Arial" w:hAnsi="Arial" w:cs="Arial"/>
          <w:sz w:val="24"/>
        </w:rPr>
        <w:t xml:space="preserve">This will show the date, start time and end time and location of the meeting. Enter any changes to this information if required. </w:t>
      </w:r>
      <w:r w:rsidR="007F6F11">
        <w:rPr>
          <w:rFonts w:ascii="Arial" w:hAnsi="Arial" w:cs="Arial"/>
          <w:sz w:val="24"/>
        </w:rPr>
        <w:t xml:space="preserve"> </w:t>
      </w:r>
      <w:r w:rsidRPr="00CC2874">
        <w:rPr>
          <w:rFonts w:ascii="Arial" w:hAnsi="Arial" w:cs="Arial"/>
          <w:sz w:val="24"/>
        </w:rPr>
        <w:t>The meeting details can be changed until the review report is submitted to allow for an administration error to be corrected.</w:t>
      </w:r>
    </w:p>
    <w:p w14:paraId="6BCE5055" w14:textId="77777777" w:rsidR="007F6F11" w:rsidRPr="00CC2874" w:rsidRDefault="007F6F11" w:rsidP="007F6F11">
      <w:pPr>
        <w:spacing w:before="0" w:after="0"/>
        <w:jc w:val="both"/>
        <w:rPr>
          <w:rFonts w:ascii="Arial" w:hAnsi="Arial" w:cs="Arial"/>
          <w:sz w:val="24"/>
        </w:rPr>
      </w:pPr>
    </w:p>
    <w:p w14:paraId="58AE9482" w14:textId="77777777" w:rsidR="00932E1B" w:rsidRPr="00CC2874" w:rsidRDefault="00932E1B" w:rsidP="007F6F11">
      <w:pPr>
        <w:pStyle w:val="Bodytextheadlines"/>
        <w:spacing w:before="0" w:after="0"/>
        <w:jc w:val="both"/>
        <w:rPr>
          <w:rFonts w:ascii="Arial" w:hAnsi="Arial" w:cs="Arial"/>
          <w:color w:val="auto"/>
          <w:sz w:val="24"/>
        </w:rPr>
      </w:pPr>
      <w:bookmarkStart w:id="4" w:name="_Toc81990649"/>
      <w:bookmarkStart w:id="5" w:name="_Toc88556644"/>
      <w:r w:rsidRPr="00CC2874">
        <w:rPr>
          <w:rFonts w:ascii="Arial" w:hAnsi="Arial" w:cs="Arial"/>
          <w:color w:val="auto"/>
          <w:sz w:val="24"/>
        </w:rPr>
        <w:t>Record of people who were invited and attended</w:t>
      </w:r>
      <w:bookmarkEnd w:id="4"/>
      <w:bookmarkEnd w:id="5"/>
    </w:p>
    <w:p w14:paraId="3C8415C5" w14:textId="1B6E8A3B" w:rsidR="00932E1B" w:rsidRDefault="00932E1B" w:rsidP="007F6F11">
      <w:pPr>
        <w:spacing w:before="0" w:after="0"/>
        <w:jc w:val="both"/>
        <w:rPr>
          <w:rFonts w:ascii="Arial" w:hAnsi="Arial" w:cs="Arial"/>
          <w:sz w:val="24"/>
        </w:rPr>
      </w:pPr>
      <w:r w:rsidRPr="00CC2874">
        <w:rPr>
          <w:rFonts w:ascii="Arial" w:hAnsi="Arial" w:cs="Arial"/>
          <w:sz w:val="24"/>
        </w:rPr>
        <w:t>This will show who was invited and if they attended. To confirm if they attended, click on the tick box in the Attended meeting column for each person:</w:t>
      </w:r>
    </w:p>
    <w:p w14:paraId="7AB9AD0E" w14:textId="77777777" w:rsidR="007F6F11" w:rsidRPr="00CC2874" w:rsidRDefault="007F6F11" w:rsidP="00CC2874">
      <w:pPr>
        <w:spacing w:before="0" w:after="0"/>
        <w:rPr>
          <w:rFonts w:ascii="Arial" w:hAnsi="Arial" w:cs="Arial"/>
          <w:sz w:val="24"/>
        </w:rPr>
      </w:pPr>
    </w:p>
    <w:p w14:paraId="3243F88A" w14:textId="72021823" w:rsidR="00932E1B" w:rsidRPr="00CC2874" w:rsidRDefault="00932E1B" w:rsidP="00CC2874">
      <w:pPr>
        <w:spacing w:before="0" w:after="0"/>
        <w:jc w:val="center"/>
        <w:rPr>
          <w:rFonts w:ascii="Arial" w:hAnsi="Arial" w:cs="Arial"/>
          <w:sz w:val="24"/>
        </w:rPr>
      </w:pPr>
      <w:r w:rsidRPr="00CC2874">
        <w:rPr>
          <w:rFonts w:ascii="Arial" w:hAnsi="Arial" w:cs="Arial"/>
          <w:noProof/>
          <w:sz w:val="24"/>
        </w:rPr>
        <w:drawing>
          <wp:inline distT="0" distB="0" distL="0" distR="0" wp14:anchorId="381E783A" wp14:editId="6D4FB402">
            <wp:extent cx="4743450" cy="2603500"/>
            <wp:effectExtent l="19050" t="19050" r="19050" b="25400"/>
            <wp:docPr id="348" name="Picture 348" descr="screenshot of attendance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Picture 348" descr="screenshot of attendance record"/>
                    <pic:cNvPicPr/>
                  </pic:nvPicPr>
                  <pic:blipFill>
                    <a:blip r:embed="rId9"/>
                    <a:stretch>
                      <a:fillRect/>
                    </a:stretch>
                  </pic:blipFill>
                  <pic:spPr>
                    <a:xfrm>
                      <a:off x="0" y="0"/>
                      <a:ext cx="4747087" cy="2605496"/>
                    </a:xfrm>
                    <a:prstGeom prst="rect">
                      <a:avLst/>
                    </a:prstGeom>
                    <a:ln>
                      <a:solidFill>
                        <a:schemeClr val="tx1"/>
                      </a:solidFill>
                    </a:ln>
                  </pic:spPr>
                </pic:pic>
              </a:graphicData>
            </a:graphic>
          </wp:inline>
        </w:drawing>
      </w:r>
    </w:p>
    <w:p w14:paraId="7D5DE6A8" w14:textId="25B9B25B" w:rsidR="007F6F11" w:rsidRDefault="007F6F11" w:rsidP="00CC2874">
      <w:pPr>
        <w:pStyle w:val="Bodytextheadlines"/>
        <w:spacing w:before="0" w:after="0"/>
        <w:rPr>
          <w:rFonts w:ascii="Arial" w:hAnsi="Arial" w:cs="Arial"/>
          <w:b w:val="0"/>
          <w:bCs w:val="0"/>
          <w:color w:val="auto"/>
          <w:sz w:val="24"/>
        </w:rPr>
      </w:pPr>
      <w:bookmarkStart w:id="6" w:name="_Toc81990650"/>
      <w:bookmarkStart w:id="7" w:name="_Toc88556645"/>
    </w:p>
    <w:p w14:paraId="5FFC09D3" w14:textId="77777777" w:rsidR="007F6F11" w:rsidRPr="007F6F11" w:rsidRDefault="007F6F11" w:rsidP="007F6F11">
      <w:pPr>
        <w:spacing w:before="0" w:after="0"/>
        <w:rPr>
          <w:rFonts w:ascii="Arial" w:hAnsi="Arial" w:cs="Arial"/>
          <w:sz w:val="24"/>
        </w:rPr>
      </w:pPr>
    </w:p>
    <w:p w14:paraId="74A29508" w14:textId="4187448F" w:rsidR="00932E1B" w:rsidRPr="00CC2874" w:rsidRDefault="00932E1B" w:rsidP="00CC2874">
      <w:pPr>
        <w:pStyle w:val="Bodytextheadlines"/>
        <w:spacing w:before="0" w:after="0"/>
        <w:rPr>
          <w:rFonts w:ascii="Arial" w:hAnsi="Arial" w:cs="Arial"/>
          <w:color w:val="auto"/>
          <w:sz w:val="24"/>
        </w:rPr>
      </w:pPr>
      <w:r w:rsidRPr="00CC2874">
        <w:rPr>
          <w:rFonts w:ascii="Arial" w:hAnsi="Arial" w:cs="Arial"/>
          <w:color w:val="auto"/>
          <w:sz w:val="24"/>
        </w:rPr>
        <w:lastRenderedPageBreak/>
        <w:t>Other Attendees</w:t>
      </w:r>
      <w:bookmarkEnd w:id="6"/>
      <w:bookmarkEnd w:id="7"/>
    </w:p>
    <w:p w14:paraId="1C3C3803" w14:textId="12D549F1" w:rsidR="00932E1B" w:rsidRDefault="00932E1B" w:rsidP="007F6F11">
      <w:pPr>
        <w:spacing w:before="0" w:after="0"/>
        <w:jc w:val="both"/>
        <w:rPr>
          <w:rFonts w:ascii="Arial" w:hAnsi="Arial" w:cs="Arial"/>
          <w:sz w:val="24"/>
        </w:rPr>
      </w:pPr>
      <w:r w:rsidRPr="00CC2874">
        <w:rPr>
          <w:rFonts w:ascii="Arial" w:hAnsi="Arial" w:cs="Arial"/>
          <w:sz w:val="24"/>
        </w:rPr>
        <w:t>This will show a list of people who were not originally invited to attend ahead of the meeting but were in attendance.</w:t>
      </w:r>
    </w:p>
    <w:p w14:paraId="1B82628B" w14:textId="77777777" w:rsidR="007F6F11" w:rsidRPr="00CC2874" w:rsidRDefault="007F6F11" w:rsidP="007F6F11">
      <w:pPr>
        <w:spacing w:before="0" w:after="0"/>
        <w:jc w:val="both"/>
        <w:rPr>
          <w:rFonts w:ascii="Arial" w:hAnsi="Arial" w:cs="Arial"/>
          <w:sz w:val="24"/>
        </w:rPr>
      </w:pPr>
    </w:p>
    <w:p w14:paraId="4D3D9857" w14:textId="157BB39A" w:rsidR="00932E1B" w:rsidRDefault="00932E1B" w:rsidP="007F6F11">
      <w:pPr>
        <w:spacing w:before="0" w:after="0"/>
        <w:jc w:val="both"/>
        <w:rPr>
          <w:rFonts w:ascii="Arial" w:hAnsi="Arial" w:cs="Arial"/>
          <w:sz w:val="24"/>
        </w:rPr>
      </w:pPr>
      <w:r w:rsidRPr="00CC2874">
        <w:rPr>
          <w:rFonts w:ascii="Arial" w:hAnsi="Arial" w:cs="Arial"/>
          <w:sz w:val="24"/>
        </w:rPr>
        <w:t>To add another attendee, click on Add:</w:t>
      </w:r>
    </w:p>
    <w:p w14:paraId="6AD5571C" w14:textId="77777777" w:rsidR="007F6F11" w:rsidRPr="00CC2874" w:rsidRDefault="007F6F11" w:rsidP="00CC2874">
      <w:pPr>
        <w:spacing w:before="0" w:after="0"/>
        <w:rPr>
          <w:rFonts w:ascii="Arial" w:hAnsi="Arial" w:cs="Arial"/>
          <w:sz w:val="24"/>
        </w:rPr>
      </w:pPr>
    </w:p>
    <w:p w14:paraId="4F0A25DC" w14:textId="1CAF2F23" w:rsidR="00932E1B" w:rsidRPr="00CC2874" w:rsidRDefault="00932E1B" w:rsidP="00CC2874">
      <w:pPr>
        <w:spacing w:before="0" w:after="0"/>
        <w:jc w:val="center"/>
        <w:rPr>
          <w:rFonts w:ascii="Arial" w:hAnsi="Arial" w:cs="Arial"/>
          <w:sz w:val="24"/>
        </w:rPr>
      </w:pPr>
      <w:r w:rsidRPr="00CC2874">
        <w:rPr>
          <w:rFonts w:ascii="Arial" w:hAnsi="Arial" w:cs="Arial"/>
          <w:noProof/>
          <w:sz w:val="24"/>
        </w:rPr>
        <w:drawing>
          <wp:inline distT="0" distB="0" distL="0" distR="0" wp14:anchorId="7D390733" wp14:editId="3E1A43BE">
            <wp:extent cx="5556250" cy="1447679"/>
            <wp:effectExtent l="19050" t="19050" r="25400" b="19685"/>
            <wp:docPr id="350" name="Picture 350" descr="screenshot of other attend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icture 350" descr="screenshot of other attendees"/>
                    <pic:cNvPicPr/>
                  </pic:nvPicPr>
                  <pic:blipFill>
                    <a:blip r:embed="rId10"/>
                    <a:stretch>
                      <a:fillRect/>
                    </a:stretch>
                  </pic:blipFill>
                  <pic:spPr>
                    <a:xfrm>
                      <a:off x="0" y="0"/>
                      <a:ext cx="5586366" cy="1455526"/>
                    </a:xfrm>
                    <a:prstGeom prst="rect">
                      <a:avLst/>
                    </a:prstGeom>
                    <a:ln>
                      <a:solidFill>
                        <a:schemeClr val="tx1"/>
                      </a:solidFill>
                    </a:ln>
                  </pic:spPr>
                </pic:pic>
              </a:graphicData>
            </a:graphic>
          </wp:inline>
        </w:drawing>
      </w:r>
    </w:p>
    <w:p w14:paraId="06AD42BC" w14:textId="77777777" w:rsidR="007F6F11" w:rsidRDefault="007F6F11" w:rsidP="00CC2874">
      <w:pPr>
        <w:spacing w:before="0" w:after="0"/>
        <w:rPr>
          <w:rFonts w:ascii="Arial" w:hAnsi="Arial" w:cs="Arial"/>
          <w:sz w:val="24"/>
        </w:rPr>
      </w:pPr>
    </w:p>
    <w:p w14:paraId="535B441C" w14:textId="3FE5E29D" w:rsidR="00932E1B" w:rsidRDefault="00932E1B" w:rsidP="00CC2874">
      <w:pPr>
        <w:spacing w:before="0" w:after="0"/>
        <w:rPr>
          <w:rFonts w:ascii="Arial" w:hAnsi="Arial" w:cs="Arial"/>
          <w:sz w:val="24"/>
        </w:rPr>
      </w:pPr>
      <w:r w:rsidRPr="00CC2874">
        <w:rPr>
          <w:rFonts w:ascii="Arial" w:hAnsi="Arial" w:cs="Arial"/>
          <w:sz w:val="24"/>
        </w:rPr>
        <w:t>The following will appear:</w:t>
      </w:r>
    </w:p>
    <w:p w14:paraId="71338357" w14:textId="77777777" w:rsidR="007F6F11" w:rsidRPr="00CC2874" w:rsidRDefault="007F6F11" w:rsidP="00CC2874">
      <w:pPr>
        <w:spacing w:before="0" w:after="0"/>
        <w:rPr>
          <w:rFonts w:ascii="Arial" w:hAnsi="Arial" w:cs="Arial"/>
          <w:sz w:val="24"/>
        </w:rPr>
      </w:pPr>
    </w:p>
    <w:p w14:paraId="6F50C22E" w14:textId="77777777" w:rsidR="00932E1B" w:rsidRPr="00CC2874" w:rsidRDefault="00932E1B" w:rsidP="00CC2874">
      <w:pPr>
        <w:spacing w:before="0" w:after="0"/>
        <w:jc w:val="center"/>
        <w:rPr>
          <w:rFonts w:ascii="Arial" w:hAnsi="Arial" w:cs="Arial"/>
          <w:sz w:val="24"/>
        </w:rPr>
      </w:pPr>
      <w:r w:rsidRPr="00CC2874">
        <w:rPr>
          <w:rFonts w:ascii="Arial" w:hAnsi="Arial" w:cs="Arial"/>
          <w:noProof/>
          <w:sz w:val="24"/>
        </w:rPr>
        <w:drawing>
          <wp:inline distT="0" distB="0" distL="0" distR="0" wp14:anchorId="249645D7" wp14:editId="7ADBB78E">
            <wp:extent cx="5562600" cy="1276350"/>
            <wp:effectExtent l="19050" t="19050" r="19050" b="19050"/>
            <wp:docPr id="377" name="Picture 377" descr="screenshot of other attende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Picture 377" descr="screenshot of other attendee information"/>
                    <pic:cNvPicPr/>
                  </pic:nvPicPr>
                  <pic:blipFill>
                    <a:blip r:embed="rId11"/>
                    <a:stretch>
                      <a:fillRect/>
                    </a:stretch>
                  </pic:blipFill>
                  <pic:spPr>
                    <a:xfrm>
                      <a:off x="0" y="0"/>
                      <a:ext cx="5568098" cy="1277612"/>
                    </a:xfrm>
                    <a:prstGeom prst="rect">
                      <a:avLst/>
                    </a:prstGeom>
                    <a:ln>
                      <a:solidFill>
                        <a:schemeClr val="tx1"/>
                      </a:solidFill>
                    </a:ln>
                  </pic:spPr>
                </pic:pic>
              </a:graphicData>
            </a:graphic>
          </wp:inline>
        </w:drawing>
      </w:r>
    </w:p>
    <w:p w14:paraId="40695E53" w14:textId="77777777" w:rsidR="007F6F11" w:rsidRDefault="007F6F11" w:rsidP="007F6F11">
      <w:pPr>
        <w:spacing w:before="0" w:after="0"/>
        <w:jc w:val="both"/>
        <w:rPr>
          <w:rFonts w:ascii="Arial" w:hAnsi="Arial" w:cs="Arial"/>
          <w:sz w:val="24"/>
        </w:rPr>
      </w:pPr>
    </w:p>
    <w:p w14:paraId="08366104" w14:textId="44A97B67" w:rsidR="00932E1B" w:rsidRDefault="00932E1B" w:rsidP="007F6F11">
      <w:pPr>
        <w:spacing w:before="0" w:after="0"/>
        <w:jc w:val="both"/>
        <w:rPr>
          <w:rFonts w:ascii="Arial" w:hAnsi="Arial" w:cs="Arial"/>
          <w:sz w:val="24"/>
        </w:rPr>
      </w:pPr>
      <w:r w:rsidRPr="00CC2874">
        <w:rPr>
          <w:rFonts w:ascii="Arial" w:hAnsi="Arial" w:cs="Arial"/>
          <w:sz w:val="24"/>
        </w:rPr>
        <w:t>Enter the information and click on Save</w:t>
      </w:r>
      <w:r w:rsidR="007F6F11">
        <w:rPr>
          <w:rFonts w:ascii="Arial" w:hAnsi="Arial" w:cs="Arial"/>
          <w:sz w:val="24"/>
        </w:rPr>
        <w:t>.</w:t>
      </w:r>
    </w:p>
    <w:p w14:paraId="34EFFCFA" w14:textId="77777777" w:rsidR="007F6F11" w:rsidRPr="00CC2874" w:rsidRDefault="007F6F11" w:rsidP="007F6F11">
      <w:pPr>
        <w:spacing w:before="0" w:after="0"/>
        <w:jc w:val="both"/>
        <w:rPr>
          <w:rFonts w:ascii="Arial" w:hAnsi="Arial" w:cs="Arial"/>
          <w:sz w:val="24"/>
        </w:rPr>
      </w:pPr>
    </w:p>
    <w:p w14:paraId="29348523" w14:textId="77777777" w:rsidR="00932E1B" w:rsidRPr="00CC2874" w:rsidRDefault="00932E1B" w:rsidP="007F6F11">
      <w:pPr>
        <w:pStyle w:val="Bodytextheadlines"/>
        <w:spacing w:before="0" w:after="0"/>
        <w:jc w:val="both"/>
        <w:rPr>
          <w:rFonts w:ascii="Arial" w:hAnsi="Arial" w:cs="Arial"/>
          <w:color w:val="auto"/>
          <w:sz w:val="24"/>
        </w:rPr>
      </w:pPr>
      <w:bookmarkStart w:id="8" w:name="_Toc81990651"/>
      <w:bookmarkStart w:id="9" w:name="_Toc88556646"/>
      <w:r w:rsidRPr="00CC2874">
        <w:rPr>
          <w:rFonts w:ascii="Arial" w:hAnsi="Arial" w:cs="Arial"/>
          <w:color w:val="auto"/>
          <w:sz w:val="24"/>
        </w:rPr>
        <w:t>Additional Meeting Information</w:t>
      </w:r>
      <w:bookmarkEnd w:id="8"/>
      <w:bookmarkEnd w:id="9"/>
    </w:p>
    <w:p w14:paraId="5EE44968" w14:textId="5EFE61A9" w:rsidR="00932E1B" w:rsidRDefault="00932E1B" w:rsidP="007F6F11">
      <w:pPr>
        <w:spacing w:before="0" w:after="0"/>
        <w:jc w:val="both"/>
        <w:rPr>
          <w:rFonts w:ascii="Arial" w:hAnsi="Arial" w:cs="Arial"/>
          <w:sz w:val="24"/>
        </w:rPr>
      </w:pPr>
      <w:r w:rsidRPr="00CC2874">
        <w:rPr>
          <w:rFonts w:ascii="Arial" w:hAnsi="Arial" w:cs="Arial"/>
          <w:sz w:val="24"/>
        </w:rPr>
        <w:t>This will show any specific information about the meeting, like if apologies had been received or new information was brought to the meeting. The additional information can be entered in the free text field.</w:t>
      </w:r>
    </w:p>
    <w:p w14:paraId="5FF58AD3" w14:textId="77777777" w:rsidR="007F6F11" w:rsidRPr="00CC2874" w:rsidRDefault="007F6F11" w:rsidP="007F6F11">
      <w:pPr>
        <w:spacing w:before="0" w:after="0"/>
        <w:jc w:val="both"/>
        <w:rPr>
          <w:rFonts w:ascii="Arial" w:hAnsi="Arial" w:cs="Arial"/>
          <w:sz w:val="24"/>
        </w:rPr>
      </w:pPr>
    </w:p>
    <w:p w14:paraId="76E115BC" w14:textId="2D5D306C" w:rsidR="00932E1B" w:rsidRDefault="00932E1B" w:rsidP="007F6F11">
      <w:pPr>
        <w:spacing w:before="0" w:after="0"/>
        <w:jc w:val="both"/>
        <w:rPr>
          <w:rFonts w:ascii="Arial" w:hAnsi="Arial" w:cs="Arial"/>
          <w:sz w:val="24"/>
        </w:rPr>
      </w:pPr>
      <w:r w:rsidRPr="00CC2874">
        <w:rPr>
          <w:rFonts w:ascii="Arial" w:hAnsi="Arial" w:cs="Arial"/>
          <w:sz w:val="24"/>
        </w:rPr>
        <w:t>Click on Save</w:t>
      </w:r>
      <w:r w:rsidR="007F6F11">
        <w:rPr>
          <w:rFonts w:ascii="Arial" w:hAnsi="Arial" w:cs="Arial"/>
          <w:sz w:val="24"/>
        </w:rPr>
        <w:t>.</w:t>
      </w:r>
    </w:p>
    <w:p w14:paraId="6B1776F9" w14:textId="77777777" w:rsidR="007F6F11" w:rsidRPr="00CC2874" w:rsidRDefault="007F6F11" w:rsidP="007F6F11">
      <w:pPr>
        <w:spacing w:before="0" w:after="0"/>
        <w:jc w:val="both"/>
        <w:rPr>
          <w:rFonts w:ascii="Arial" w:hAnsi="Arial" w:cs="Arial"/>
          <w:sz w:val="24"/>
        </w:rPr>
      </w:pPr>
    </w:p>
    <w:p w14:paraId="340BD046" w14:textId="168F6B1D" w:rsidR="00932E1B" w:rsidRDefault="00932E1B" w:rsidP="007F6F11">
      <w:pPr>
        <w:spacing w:before="0" w:after="0"/>
        <w:jc w:val="both"/>
        <w:rPr>
          <w:rFonts w:ascii="Arial" w:hAnsi="Arial" w:cs="Arial"/>
          <w:sz w:val="24"/>
        </w:rPr>
      </w:pPr>
      <w:r w:rsidRPr="00CC2874">
        <w:rPr>
          <w:rFonts w:ascii="Arial" w:hAnsi="Arial" w:cs="Arial"/>
          <w:sz w:val="24"/>
        </w:rPr>
        <w:t>(The details of the actual plan review discussion will be shown in the review report in the next section)</w:t>
      </w:r>
      <w:r w:rsidR="007F6F11">
        <w:rPr>
          <w:rFonts w:ascii="Arial" w:hAnsi="Arial" w:cs="Arial"/>
          <w:sz w:val="24"/>
        </w:rPr>
        <w:t>.</w:t>
      </w:r>
    </w:p>
    <w:p w14:paraId="641F0F00" w14:textId="77777777" w:rsidR="007F6F11" w:rsidRPr="00CC2874" w:rsidRDefault="007F6F11" w:rsidP="007F6F11">
      <w:pPr>
        <w:spacing w:before="0" w:after="0"/>
        <w:jc w:val="both"/>
        <w:rPr>
          <w:rFonts w:ascii="Arial" w:hAnsi="Arial" w:cs="Arial"/>
          <w:sz w:val="24"/>
        </w:rPr>
      </w:pPr>
    </w:p>
    <w:p w14:paraId="4441D463" w14:textId="77777777" w:rsidR="00932E1B" w:rsidRPr="00CC2874" w:rsidRDefault="00932E1B" w:rsidP="007F6F11">
      <w:pPr>
        <w:pStyle w:val="Bodytextheadlines"/>
        <w:spacing w:before="0" w:after="0"/>
        <w:jc w:val="both"/>
        <w:rPr>
          <w:rFonts w:ascii="Arial" w:hAnsi="Arial" w:cs="Arial"/>
          <w:color w:val="auto"/>
          <w:sz w:val="24"/>
        </w:rPr>
      </w:pPr>
      <w:bookmarkStart w:id="10" w:name="_Toc81990652"/>
      <w:bookmarkStart w:id="11" w:name="_Toc88556647"/>
      <w:r w:rsidRPr="00CC2874">
        <w:rPr>
          <w:rFonts w:ascii="Arial" w:hAnsi="Arial" w:cs="Arial"/>
          <w:color w:val="auto"/>
          <w:sz w:val="24"/>
        </w:rPr>
        <w:t>Meeting Documents</w:t>
      </w:r>
      <w:bookmarkEnd w:id="10"/>
      <w:bookmarkEnd w:id="11"/>
    </w:p>
    <w:p w14:paraId="6D7BD69A" w14:textId="0EF79241" w:rsidR="00932E1B" w:rsidRDefault="00932E1B" w:rsidP="007F6F11">
      <w:pPr>
        <w:spacing w:before="0" w:after="0"/>
        <w:jc w:val="both"/>
        <w:rPr>
          <w:rFonts w:ascii="Arial" w:hAnsi="Arial" w:cs="Arial"/>
          <w:sz w:val="24"/>
        </w:rPr>
      </w:pPr>
      <w:r w:rsidRPr="00CC2874">
        <w:rPr>
          <w:rFonts w:ascii="Arial" w:hAnsi="Arial" w:cs="Arial"/>
          <w:sz w:val="24"/>
        </w:rPr>
        <w:t>Any supporting documents from the EHC review meeting ca</w:t>
      </w:r>
      <w:r w:rsidR="007F6F11">
        <w:rPr>
          <w:rFonts w:ascii="Arial" w:hAnsi="Arial" w:cs="Arial"/>
          <w:sz w:val="24"/>
        </w:rPr>
        <w:t>n</w:t>
      </w:r>
      <w:r w:rsidRPr="00CC2874">
        <w:rPr>
          <w:rFonts w:ascii="Arial" w:hAnsi="Arial" w:cs="Arial"/>
          <w:sz w:val="24"/>
        </w:rPr>
        <w:t xml:space="preserve"> be attached here. </w:t>
      </w:r>
      <w:r w:rsidR="007F6F11">
        <w:rPr>
          <w:rFonts w:ascii="Arial" w:hAnsi="Arial" w:cs="Arial"/>
          <w:sz w:val="24"/>
        </w:rPr>
        <w:t xml:space="preserve"> </w:t>
      </w:r>
      <w:r w:rsidRPr="00CC2874">
        <w:rPr>
          <w:rFonts w:ascii="Arial" w:hAnsi="Arial" w:cs="Arial"/>
          <w:sz w:val="24"/>
        </w:rPr>
        <w:t>If you want to add any documents, click on the Add Files button:</w:t>
      </w:r>
    </w:p>
    <w:p w14:paraId="4AB277A4" w14:textId="77777777" w:rsidR="007F6F11" w:rsidRPr="00CC2874" w:rsidRDefault="007F6F11" w:rsidP="007F6F11">
      <w:pPr>
        <w:spacing w:before="0" w:after="0"/>
        <w:jc w:val="both"/>
        <w:rPr>
          <w:rFonts w:ascii="Arial" w:hAnsi="Arial" w:cs="Arial"/>
          <w:sz w:val="24"/>
        </w:rPr>
      </w:pPr>
    </w:p>
    <w:p w14:paraId="42E4B4DA" w14:textId="0B89A383" w:rsidR="00932E1B" w:rsidRPr="00CC2874" w:rsidRDefault="00932E1B" w:rsidP="00CC2874">
      <w:pPr>
        <w:spacing w:before="0" w:after="0"/>
        <w:jc w:val="center"/>
        <w:rPr>
          <w:rFonts w:ascii="Arial" w:hAnsi="Arial" w:cs="Arial"/>
          <w:sz w:val="24"/>
        </w:rPr>
      </w:pPr>
      <w:r w:rsidRPr="00CC2874">
        <w:rPr>
          <w:rFonts w:ascii="Arial" w:hAnsi="Arial" w:cs="Arial"/>
          <w:noProof/>
          <w:sz w:val="24"/>
        </w:rPr>
        <w:drawing>
          <wp:inline distT="0" distB="0" distL="0" distR="0" wp14:anchorId="608B6E24" wp14:editId="62AFE390">
            <wp:extent cx="5035550" cy="1282543"/>
            <wp:effectExtent l="19050" t="19050" r="12700" b="13335"/>
            <wp:docPr id="379" name="Picture 379" descr="screenshot of add fil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Picture 379" descr="screenshot of add files button"/>
                    <pic:cNvPicPr/>
                  </pic:nvPicPr>
                  <pic:blipFill rotWithShape="1">
                    <a:blip r:embed="rId12"/>
                    <a:srcRect t="25497"/>
                    <a:stretch/>
                  </pic:blipFill>
                  <pic:spPr bwMode="auto">
                    <a:xfrm>
                      <a:off x="0" y="0"/>
                      <a:ext cx="5064163" cy="1289831"/>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95925F6" w14:textId="77777777" w:rsidR="007F6F11" w:rsidRDefault="007F6F11" w:rsidP="00CC2874">
      <w:pPr>
        <w:spacing w:before="0" w:after="0"/>
        <w:rPr>
          <w:rFonts w:ascii="Arial" w:hAnsi="Arial" w:cs="Arial"/>
          <w:sz w:val="24"/>
        </w:rPr>
      </w:pPr>
    </w:p>
    <w:p w14:paraId="5AFAE00B" w14:textId="48F1B6D0" w:rsidR="00932E1B" w:rsidRDefault="00932E1B" w:rsidP="007F6F11">
      <w:pPr>
        <w:spacing w:before="0" w:after="0"/>
        <w:jc w:val="both"/>
        <w:rPr>
          <w:rFonts w:ascii="Arial" w:hAnsi="Arial" w:cs="Arial"/>
          <w:sz w:val="24"/>
        </w:rPr>
      </w:pPr>
      <w:r w:rsidRPr="00CC2874">
        <w:rPr>
          <w:rFonts w:ascii="Arial" w:hAnsi="Arial" w:cs="Arial"/>
          <w:sz w:val="24"/>
        </w:rPr>
        <w:t>You will then need to navigate to the file wherever it is saved on your PC:</w:t>
      </w:r>
    </w:p>
    <w:p w14:paraId="7BFF2EF0" w14:textId="77777777" w:rsidR="007F6F11" w:rsidRPr="00CC2874" w:rsidRDefault="007F6F11" w:rsidP="00CC2874">
      <w:pPr>
        <w:spacing w:before="0" w:after="0"/>
        <w:rPr>
          <w:rFonts w:ascii="Arial" w:hAnsi="Arial" w:cs="Arial"/>
          <w:sz w:val="24"/>
        </w:rPr>
      </w:pPr>
    </w:p>
    <w:p w14:paraId="6571DF75" w14:textId="77777777" w:rsidR="00932E1B" w:rsidRPr="00CC2874" w:rsidRDefault="00932E1B" w:rsidP="00CC2874">
      <w:pPr>
        <w:spacing w:before="0" w:after="0"/>
        <w:jc w:val="center"/>
        <w:rPr>
          <w:rFonts w:ascii="Arial" w:hAnsi="Arial" w:cs="Arial"/>
          <w:sz w:val="24"/>
        </w:rPr>
      </w:pPr>
      <w:r w:rsidRPr="00CC2874">
        <w:rPr>
          <w:rFonts w:ascii="Arial" w:hAnsi="Arial" w:cs="Arial"/>
          <w:noProof/>
          <w:sz w:val="24"/>
        </w:rPr>
        <w:drawing>
          <wp:inline distT="0" distB="0" distL="0" distR="0" wp14:anchorId="77F5B30C" wp14:editId="2A6DEA70">
            <wp:extent cx="5040957" cy="2768600"/>
            <wp:effectExtent l="19050" t="19050" r="26670" b="12700"/>
            <wp:docPr id="380" name="Picture 380" descr="screenshot of windows navigatio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Picture 380" descr="screenshot of windows navigation window"/>
                    <pic:cNvPicPr/>
                  </pic:nvPicPr>
                  <pic:blipFill>
                    <a:blip r:embed="rId13"/>
                    <a:stretch>
                      <a:fillRect/>
                    </a:stretch>
                  </pic:blipFill>
                  <pic:spPr>
                    <a:xfrm>
                      <a:off x="0" y="0"/>
                      <a:ext cx="5086485" cy="2793605"/>
                    </a:xfrm>
                    <a:prstGeom prst="rect">
                      <a:avLst/>
                    </a:prstGeom>
                    <a:ln>
                      <a:solidFill>
                        <a:sysClr val="windowText" lastClr="000000"/>
                      </a:solidFill>
                    </a:ln>
                  </pic:spPr>
                </pic:pic>
              </a:graphicData>
            </a:graphic>
          </wp:inline>
        </w:drawing>
      </w:r>
    </w:p>
    <w:p w14:paraId="517F16E8" w14:textId="77777777" w:rsidR="007F6F11" w:rsidRDefault="007F6F11" w:rsidP="007F6F11">
      <w:pPr>
        <w:spacing w:before="0" w:after="0"/>
        <w:jc w:val="both"/>
        <w:rPr>
          <w:rFonts w:ascii="Arial" w:hAnsi="Arial" w:cs="Arial"/>
          <w:sz w:val="24"/>
        </w:rPr>
      </w:pPr>
    </w:p>
    <w:p w14:paraId="5C96870F" w14:textId="55C78654" w:rsidR="00932E1B" w:rsidRPr="00CC2874" w:rsidRDefault="00932E1B" w:rsidP="007F6F11">
      <w:pPr>
        <w:spacing w:before="0" w:after="0"/>
        <w:jc w:val="both"/>
        <w:rPr>
          <w:rFonts w:ascii="Arial" w:hAnsi="Arial" w:cs="Arial"/>
          <w:sz w:val="24"/>
        </w:rPr>
      </w:pPr>
      <w:r w:rsidRPr="00CC2874">
        <w:rPr>
          <w:rFonts w:ascii="Arial" w:hAnsi="Arial" w:cs="Arial"/>
          <w:sz w:val="24"/>
        </w:rPr>
        <w:t xml:space="preserve">Click on Open and the file will be uploaded. </w:t>
      </w:r>
      <w:r w:rsidR="007F6F11">
        <w:rPr>
          <w:rFonts w:ascii="Arial" w:hAnsi="Arial" w:cs="Arial"/>
          <w:sz w:val="24"/>
        </w:rPr>
        <w:t xml:space="preserve"> </w:t>
      </w:r>
      <w:r w:rsidRPr="00CC2874">
        <w:rPr>
          <w:rFonts w:ascii="Arial" w:hAnsi="Arial" w:cs="Arial"/>
          <w:sz w:val="24"/>
        </w:rPr>
        <w:t>The uploaded file will be displayed</w:t>
      </w:r>
    </w:p>
    <w:p w14:paraId="15C83872" w14:textId="5EECB3EE" w:rsidR="00932E1B" w:rsidRDefault="00932E1B" w:rsidP="007F6F11">
      <w:pPr>
        <w:spacing w:before="0" w:after="0"/>
        <w:jc w:val="both"/>
        <w:rPr>
          <w:rFonts w:ascii="Arial" w:hAnsi="Arial" w:cs="Arial"/>
          <w:sz w:val="24"/>
        </w:rPr>
      </w:pPr>
      <w:r w:rsidRPr="00CC2874">
        <w:rPr>
          <w:rFonts w:ascii="Arial" w:hAnsi="Arial" w:cs="Arial"/>
          <w:sz w:val="24"/>
        </w:rPr>
        <w:t>When all of the meeting details have been reviewed and entered, click on Save meeting details.</w:t>
      </w:r>
    </w:p>
    <w:p w14:paraId="39BFA886" w14:textId="77777777" w:rsidR="007F6F11" w:rsidRPr="00CC2874" w:rsidRDefault="007F6F11" w:rsidP="007F6F11">
      <w:pPr>
        <w:spacing w:before="0" w:after="0"/>
        <w:jc w:val="both"/>
        <w:rPr>
          <w:rFonts w:ascii="Arial" w:hAnsi="Arial" w:cs="Arial"/>
          <w:sz w:val="24"/>
        </w:rPr>
      </w:pPr>
    </w:p>
    <w:p w14:paraId="3D2A39C4" w14:textId="08B0E836" w:rsidR="00932E1B" w:rsidRDefault="00932E1B" w:rsidP="007F6F11">
      <w:pPr>
        <w:spacing w:before="0" w:after="0"/>
        <w:jc w:val="both"/>
        <w:rPr>
          <w:rFonts w:ascii="Arial" w:hAnsi="Arial" w:cs="Arial"/>
          <w:sz w:val="24"/>
        </w:rPr>
      </w:pPr>
      <w:r w:rsidRPr="00CC2874">
        <w:rPr>
          <w:rFonts w:ascii="Arial" w:hAnsi="Arial" w:cs="Arial"/>
          <w:sz w:val="24"/>
        </w:rPr>
        <w:t>When you are ready, click on Progress to report:</w:t>
      </w:r>
    </w:p>
    <w:p w14:paraId="05C916B2" w14:textId="77777777" w:rsidR="007F6F11" w:rsidRPr="00CC2874" w:rsidRDefault="007F6F11" w:rsidP="007F6F11">
      <w:pPr>
        <w:spacing w:before="0" w:after="0"/>
        <w:jc w:val="both"/>
        <w:rPr>
          <w:rFonts w:ascii="Arial" w:hAnsi="Arial" w:cs="Arial"/>
          <w:sz w:val="24"/>
        </w:rPr>
      </w:pPr>
    </w:p>
    <w:p w14:paraId="17F6F191" w14:textId="6933D29A" w:rsidR="00932E1B" w:rsidRPr="00CC2874" w:rsidRDefault="00932E1B" w:rsidP="00CC2874">
      <w:pPr>
        <w:spacing w:before="0" w:after="0"/>
        <w:jc w:val="center"/>
        <w:rPr>
          <w:rFonts w:ascii="Arial" w:hAnsi="Arial" w:cs="Arial"/>
          <w:sz w:val="24"/>
        </w:rPr>
      </w:pPr>
      <w:r w:rsidRPr="00CC2874">
        <w:rPr>
          <w:rFonts w:ascii="Arial" w:hAnsi="Arial" w:cs="Arial"/>
          <w:noProof/>
          <w:sz w:val="24"/>
        </w:rPr>
        <w:drawing>
          <wp:inline distT="0" distB="0" distL="0" distR="0" wp14:anchorId="636A7DF7" wp14:editId="5D6A72E8">
            <wp:extent cx="5454650" cy="2197100"/>
            <wp:effectExtent l="19050" t="19050" r="12700" b="12700"/>
            <wp:docPr id="381" name="Picture 381" descr="screenshot of save meeting details and progress to report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Picture 381" descr="screenshot of save meeting details and progress to report buttons"/>
                    <pic:cNvPicPr/>
                  </pic:nvPicPr>
                  <pic:blipFill>
                    <a:blip r:embed="rId14"/>
                    <a:stretch>
                      <a:fillRect/>
                    </a:stretch>
                  </pic:blipFill>
                  <pic:spPr>
                    <a:xfrm>
                      <a:off x="0" y="0"/>
                      <a:ext cx="5461947" cy="2200039"/>
                    </a:xfrm>
                    <a:prstGeom prst="rect">
                      <a:avLst/>
                    </a:prstGeom>
                    <a:ln>
                      <a:solidFill>
                        <a:schemeClr val="tx1"/>
                      </a:solidFill>
                    </a:ln>
                  </pic:spPr>
                </pic:pic>
              </a:graphicData>
            </a:graphic>
          </wp:inline>
        </w:drawing>
      </w:r>
    </w:p>
    <w:p w14:paraId="37E91D78" w14:textId="77777777" w:rsidR="007F6F11" w:rsidRPr="007F6F11" w:rsidRDefault="007F6F11" w:rsidP="00CC2874">
      <w:pPr>
        <w:pStyle w:val="Bodytextheadlines"/>
        <w:spacing w:before="0" w:after="0"/>
        <w:rPr>
          <w:rFonts w:ascii="Arial" w:hAnsi="Arial" w:cs="Arial"/>
          <w:b w:val="0"/>
          <w:bCs w:val="0"/>
          <w:color w:val="auto"/>
          <w:sz w:val="24"/>
        </w:rPr>
      </w:pPr>
      <w:bookmarkStart w:id="12" w:name="_Toc88556648"/>
    </w:p>
    <w:p w14:paraId="779E0796" w14:textId="0E784B30" w:rsidR="00932E1B" w:rsidRPr="00CC2874" w:rsidRDefault="00932E1B" w:rsidP="007F6F11">
      <w:pPr>
        <w:pStyle w:val="Bodytextheadlines"/>
        <w:spacing w:before="0" w:after="0"/>
        <w:jc w:val="both"/>
        <w:rPr>
          <w:rFonts w:ascii="Arial" w:hAnsi="Arial" w:cs="Arial"/>
          <w:color w:val="auto"/>
          <w:sz w:val="24"/>
        </w:rPr>
      </w:pPr>
      <w:r w:rsidRPr="00CC2874">
        <w:rPr>
          <w:rFonts w:ascii="Arial" w:hAnsi="Arial" w:cs="Arial"/>
          <w:color w:val="auto"/>
          <w:sz w:val="24"/>
        </w:rPr>
        <w:t>Re-opening the Contribute Views stage</w:t>
      </w:r>
      <w:bookmarkEnd w:id="12"/>
    </w:p>
    <w:p w14:paraId="04960360" w14:textId="516E864F" w:rsidR="00932E1B" w:rsidRDefault="00932E1B" w:rsidP="007F6F11">
      <w:pPr>
        <w:spacing w:before="0" w:after="0"/>
        <w:jc w:val="both"/>
        <w:rPr>
          <w:rFonts w:ascii="Arial" w:hAnsi="Arial" w:cs="Arial"/>
          <w:sz w:val="24"/>
        </w:rPr>
      </w:pPr>
      <w:r w:rsidRPr="00CC2874">
        <w:rPr>
          <w:rFonts w:ascii="Arial" w:hAnsi="Arial" w:cs="Arial"/>
          <w:sz w:val="24"/>
        </w:rPr>
        <w:t xml:space="preserve">If you wish to re-open the Contribute Views stage of the review, click on the Cancel meeting button. </w:t>
      </w:r>
      <w:r w:rsidR="001B57FE">
        <w:rPr>
          <w:rFonts w:ascii="Arial" w:hAnsi="Arial" w:cs="Arial"/>
          <w:sz w:val="24"/>
        </w:rPr>
        <w:t xml:space="preserve"> </w:t>
      </w:r>
      <w:r w:rsidRPr="00CC2874">
        <w:rPr>
          <w:rFonts w:ascii="Arial" w:hAnsi="Arial" w:cs="Arial"/>
          <w:sz w:val="24"/>
        </w:rPr>
        <w:t xml:space="preserve">You will be asked to confirm you wish to cancel the meeting. </w:t>
      </w:r>
      <w:r w:rsidR="001B57FE">
        <w:rPr>
          <w:rFonts w:ascii="Arial" w:hAnsi="Arial" w:cs="Arial"/>
          <w:sz w:val="24"/>
        </w:rPr>
        <w:t xml:space="preserve"> </w:t>
      </w:r>
      <w:r w:rsidRPr="00CC2874">
        <w:rPr>
          <w:rFonts w:ascii="Arial" w:hAnsi="Arial" w:cs="Arial"/>
          <w:sz w:val="24"/>
        </w:rPr>
        <w:t>Click on Yes.</w:t>
      </w:r>
    </w:p>
    <w:p w14:paraId="73A81283" w14:textId="77777777" w:rsidR="007F6F11" w:rsidRPr="00CC2874" w:rsidRDefault="007F6F11" w:rsidP="007F6F11">
      <w:pPr>
        <w:spacing w:before="0" w:after="0"/>
        <w:jc w:val="both"/>
        <w:rPr>
          <w:rFonts w:ascii="Arial" w:hAnsi="Arial" w:cs="Arial"/>
          <w:sz w:val="24"/>
        </w:rPr>
      </w:pPr>
    </w:p>
    <w:p w14:paraId="0A0C3359" w14:textId="77777777" w:rsidR="00932E1B" w:rsidRPr="00CC2874" w:rsidRDefault="00932E1B" w:rsidP="007F6F11">
      <w:pPr>
        <w:spacing w:before="0" w:after="0"/>
        <w:jc w:val="both"/>
        <w:rPr>
          <w:rFonts w:ascii="Arial" w:hAnsi="Arial" w:cs="Arial"/>
          <w:sz w:val="24"/>
        </w:rPr>
      </w:pPr>
      <w:r w:rsidRPr="00CC2874">
        <w:rPr>
          <w:rFonts w:ascii="Arial" w:hAnsi="Arial" w:cs="Arial"/>
          <w:sz w:val="24"/>
        </w:rPr>
        <w:t>If you cancel the meeting the status of the case will return to the Contribute views stage of the pathway:</w:t>
      </w:r>
    </w:p>
    <w:p w14:paraId="111A9D06" w14:textId="77777777" w:rsidR="00932E1B" w:rsidRPr="00CC2874" w:rsidRDefault="00932E1B" w:rsidP="00CC2874">
      <w:pPr>
        <w:spacing w:before="0" w:after="0"/>
        <w:jc w:val="center"/>
        <w:rPr>
          <w:rFonts w:ascii="Arial" w:hAnsi="Arial" w:cs="Arial"/>
          <w:sz w:val="24"/>
        </w:rPr>
      </w:pPr>
      <w:r w:rsidRPr="00CC2874">
        <w:rPr>
          <w:rFonts w:ascii="Arial" w:hAnsi="Arial" w:cs="Arial"/>
          <w:noProof/>
          <w:sz w:val="24"/>
        </w:rPr>
        <w:lastRenderedPageBreak/>
        <w:drawing>
          <wp:inline distT="0" distB="0" distL="0" distR="0" wp14:anchorId="5312BF4A" wp14:editId="755A348B">
            <wp:extent cx="5509260" cy="1225550"/>
            <wp:effectExtent l="19050" t="19050" r="15240" b="12700"/>
            <wp:docPr id="446" name="Picture 446" descr="screenshot of contribute views stage of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446" descr="screenshot of contribute views stage of pathway"/>
                    <pic:cNvPicPr/>
                  </pic:nvPicPr>
                  <pic:blipFill>
                    <a:blip r:embed="rId15"/>
                    <a:stretch>
                      <a:fillRect/>
                    </a:stretch>
                  </pic:blipFill>
                  <pic:spPr>
                    <a:xfrm>
                      <a:off x="0" y="0"/>
                      <a:ext cx="5511478" cy="1226043"/>
                    </a:xfrm>
                    <a:prstGeom prst="rect">
                      <a:avLst/>
                    </a:prstGeom>
                    <a:ln>
                      <a:solidFill>
                        <a:schemeClr val="tx1"/>
                      </a:solidFill>
                    </a:ln>
                  </pic:spPr>
                </pic:pic>
              </a:graphicData>
            </a:graphic>
          </wp:inline>
        </w:drawing>
      </w:r>
    </w:p>
    <w:p w14:paraId="7A66BDCC" w14:textId="2CDF7E95" w:rsidR="0074021B" w:rsidRPr="00CC2874" w:rsidRDefault="0074021B" w:rsidP="00CC2874">
      <w:pPr>
        <w:spacing w:before="0" w:after="0" w:line="276" w:lineRule="auto"/>
        <w:rPr>
          <w:rFonts w:ascii="Arial" w:hAnsi="Arial" w:cs="Arial"/>
          <w:sz w:val="24"/>
        </w:rPr>
      </w:pPr>
    </w:p>
    <w:sectPr w:rsidR="0074021B" w:rsidRPr="00CC2874" w:rsidSect="0074021B">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A00002E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11A70"/>
    <w:multiLevelType w:val="hybridMultilevel"/>
    <w:tmpl w:val="C0D2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5"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20"/>
  </w:num>
  <w:num w:numId="2" w16cid:durableId="38404847">
    <w:abstractNumId w:val="7"/>
  </w:num>
  <w:num w:numId="3" w16cid:durableId="1293174409">
    <w:abstractNumId w:val="18"/>
  </w:num>
  <w:num w:numId="4" w16cid:durableId="1567450398">
    <w:abstractNumId w:val="1"/>
  </w:num>
  <w:num w:numId="5" w16cid:durableId="126364690">
    <w:abstractNumId w:val="14"/>
  </w:num>
  <w:num w:numId="6" w16cid:durableId="2112699998">
    <w:abstractNumId w:val="10"/>
  </w:num>
  <w:num w:numId="7" w16cid:durableId="1070929277">
    <w:abstractNumId w:val="19"/>
  </w:num>
  <w:num w:numId="8" w16cid:durableId="1147166233">
    <w:abstractNumId w:val="21"/>
  </w:num>
  <w:num w:numId="9" w16cid:durableId="360591218">
    <w:abstractNumId w:val="16"/>
  </w:num>
  <w:num w:numId="10" w16cid:durableId="34084338">
    <w:abstractNumId w:val="5"/>
  </w:num>
  <w:num w:numId="11" w16cid:durableId="1933128744">
    <w:abstractNumId w:val="22"/>
  </w:num>
  <w:num w:numId="12" w16cid:durableId="1983076104">
    <w:abstractNumId w:val="12"/>
  </w:num>
  <w:num w:numId="13" w16cid:durableId="1654794862">
    <w:abstractNumId w:val="23"/>
  </w:num>
  <w:num w:numId="14" w16cid:durableId="1178738999">
    <w:abstractNumId w:val="13"/>
  </w:num>
  <w:num w:numId="15" w16cid:durableId="2124763595">
    <w:abstractNumId w:val="8"/>
  </w:num>
  <w:num w:numId="16" w16cid:durableId="467406570">
    <w:abstractNumId w:val="3"/>
  </w:num>
  <w:num w:numId="17" w16cid:durableId="1046485072">
    <w:abstractNumId w:val="6"/>
  </w:num>
  <w:num w:numId="18" w16cid:durableId="1784423637">
    <w:abstractNumId w:val="4"/>
  </w:num>
  <w:num w:numId="19" w16cid:durableId="1725257346">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5"/>
  </w:num>
  <w:num w:numId="22" w16cid:durableId="1447773662">
    <w:abstractNumId w:val="19"/>
    <w:lvlOverride w:ilvl="0">
      <w:startOverride w:val="1"/>
    </w:lvlOverride>
  </w:num>
  <w:num w:numId="23" w16cid:durableId="165488161">
    <w:abstractNumId w:val="0"/>
  </w:num>
  <w:num w:numId="24" w16cid:durableId="2098744809">
    <w:abstractNumId w:val="17"/>
  </w:num>
  <w:num w:numId="25" w16cid:durableId="694498351">
    <w:abstractNumId w:val="9"/>
  </w:num>
  <w:num w:numId="26" w16cid:durableId="1435250268">
    <w:abstractNumId w:val="2"/>
  </w:num>
  <w:num w:numId="27" w16cid:durableId="501552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95C67"/>
    <w:rsid w:val="000A187C"/>
    <w:rsid w:val="000A3A7D"/>
    <w:rsid w:val="000C0EE1"/>
    <w:rsid w:val="00106A17"/>
    <w:rsid w:val="001B1157"/>
    <w:rsid w:val="001B57FE"/>
    <w:rsid w:val="001C2F6F"/>
    <w:rsid w:val="001E02F1"/>
    <w:rsid w:val="00251078"/>
    <w:rsid w:val="00251371"/>
    <w:rsid w:val="002C4707"/>
    <w:rsid w:val="002F09F5"/>
    <w:rsid w:val="003752B0"/>
    <w:rsid w:val="003D151A"/>
    <w:rsid w:val="004222F3"/>
    <w:rsid w:val="00425E4B"/>
    <w:rsid w:val="00432214"/>
    <w:rsid w:val="00461CEC"/>
    <w:rsid w:val="00480EFA"/>
    <w:rsid w:val="004D7493"/>
    <w:rsid w:val="00517DFE"/>
    <w:rsid w:val="0055295C"/>
    <w:rsid w:val="00557516"/>
    <w:rsid w:val="00560931"/>
    <w:rsid w:val="005B5A16"/>
    <w:rsid w:val="005C346B"/>
    <w:rsid w:val="005D453D"/>
    <w:rsid w:val="005E057B"/>
    <w:rsid w:val="00674806"/>
    <w:rsid w:val="006B2DA7"/>
    <w:rsid w:val="006E7F3D"/>
    <w:rsid w:val="00715F1E"/>
    <w:rsid w:val="007362BC"/>
    <w:rsid w:val="0074021B"/>
    <w:rsid w:val="0074135C"/>
    <w:rsid w:val="0079202C"/>
    <w:rsid w:val="00793D86"/>
    <w:rsid w:val="007A4EF7"/>
    <w:rsid w:val="007F0A25"/>
    <w:rsid w:val="007F6F11"/>
    <w:rsid w:val="00810D2D"/>
    <w:rsid w:val="0083032E"/>
    <w:rsid w:val="00834DC1"/>
    <w:rsid w:val="00835A04"/>
    <w:rsid w:val="00842189"/>
    <w:rsid w:val="008912E1"/>
    <w:rsid w:val="008B61A9"/>
    <w:rsid w:val="008C2DC7"/>
    <w:rsid w:val="00910441"/>
    <w:rsid w:val="00932E1B"/>
    <w:rsid w:val="009456D3"/>
    <w:rsid w:val="00950AF3"/>
    <w:rsid w:val="0095405C"/>
    <w:rsid w:val="009E2184"/>
    <w:rsid w:val="009E3EB8"/>
    <w:rsid w:val="00A24E96"/>
    <w:rsid w:val="00A53645"/>
    <w:rsid w:val="00A60F6F"/>
    <w:rsid w:val="00A94AC9"/>
    <w:rsid w:val="00B26F40"/>
    <w:rsid w:val="00B305CB"/>
    <w:rsid w:val="00B7052F"/>
    <w:rsid w:val="00B80BED"/>
    <w:rsid w:val="00BA5498"/>
    <w:rsid w:val="00C004DC"/>
    <w:rsid w:val="00C12728"/>
    <w:rsid w:val="00CC2874"/>
    <w:rsid w:val="00CD7103"/>
    <w:rsid w:val="00CE6D4C"/>
    <w:rsid w:val="00D260BA"/>
    <w:rsid w:val="00D404F5"/>
    <w:rsid w:val="00DB4FA5"/>
    <w:rsid w:val="00DC0619"/>
    <w:rsid w:val="00DC3304"/>
    <w:rsid w:val="00E12690"/>
    <w:rsid w:val="00E21AEF"/>
    <w:rsid w:val="00E60552"/>
    <w:rsid w:val="00E6481D"/>
    <w:rsid w:val="00EA4D7F"/>
    <w:rsid w:val="00EC0269"/>
    <w:rsid w:val="00F050F8"/>
    <w:rsid w:val="00F53FB3"/>
    <w:rsid w:val="00F6729B"/>
    <w:rsid w:val="00F733E4"/>
    <w:rsid w:val="00F75931"/>
    <w:rsid w:val="00FF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SEncos – EHC Plan review meeting</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SEncos – EHC Plan review meeting</dc:title>
  <dc:subject/>
  <dc:creator>Morgan Toner (NELC)</dc:creator>
  <cp:keywords/>
  <dc:description/>
  <cp:lastModifiedBy>Morgan Toner (NELC)</cp:lastModifiedBy>
  <cp:revision>9</cp:revision>
  <dcterms:created xsi:type="dcterms:W3CDTF">2022-07-21T14:04:00Z</dcterms:created>
  <dcterms:modified xsi:type="dcterms:W3CDTF">2022-07-26T12:11:00Z</dcterms:modified>
</cp:coreProperties>
</file>